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E4" w:rsidRDefault="00305FE4" w:rsidP="00305FE4">
      <w:pPr>
        <w:pStyle w:val="Standard"/>
        <w:spacing w:after="0"/>
        <w:jc w:val="both"/>
      </w:pPr>
      <w:r>
        <w:rPr>
          <w:b/>
          <w:bCs/>
          <w:noProof/>
          <w:sz w:val="24"/>
          <w:szCs w:val="24"/>
          <w:lang w:eastAsia="pl-PL"/>
        </w:rPr>
        <w:drawing>
          <wp:anchor distT="0" distB="0" distL="114300" distR="114300" simplePos="0" relativeHeight="251659264" behindDoc="0" locked="0" layoutInCell="1" allowOverlap="1">
            <wp:simplePos x="0" y="0"/>
            <wp:positionH relativeFrom="column">
              <wp:posOffset>5060883</wp:posOffset>
            </wp:positionH>
            <wp:positionV relativeFrom="paragraph">
              <wp:posOffset>57241</wp:posOffset>
            </wp:positionV>
            <wp:extent cx="668517" cy="646919"/>
            <wp:effectExtent l="0" t="0" r="0" b="781"/>
            <wp:wrapNone/>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lum/>
                      <a:alphaModFix/>
                    </a:blip>
                    <a:srcRect/>
                    <a:stretch>
                      <a:fillRect/>
                    </a:stretch>
                  </pic:blipFill>
                  <pic:spPr>
                    <a:xfrm>
                      <a:off x="0" y="0"/>
                      <a:ext cx="668517" cy="646919"/>
                    </a:xfrm>
                    <a:prstGeom prst="rect">
                      <a:avLst/>
                    </a:prstGeom>
                    <a:noFill/>
                    <a:ln>
                      <a:noFill/>
                      <a:prstDash/>
                    </a:ln>
                  </pic:spPr>
                </pic:pic>
              </a:graphicData>
            </a:graphic>
          </wp:anchor>
        </w:drawing>
      </w:r>
      <w:r>
        <w:rPr>
          <w:b/>
          <w:bCs/>
          <w:sz w:val="24"/>
          <w:szCs w:val="24"/>
        </w:rPr>
        <w:t>Klub Radnych „POZYTYWNA INICJATYWA”</w:t>
      </w:r>
    </w:p>
    <w:p w:rsidR="00305FE4" w:rsidRDefault="00305FE4" w:rsidP="00305FE4">
      <w:pPr>
        <w:pStyle w:val="Standard"/>
        <w:spacing w:after="0"/>
        <w:jc w:val="both"/>
        <w:rPr>
          <w:b/>
          <w:sz w:val="16"/>
          <w:szCs w:val="16"/>
        </w:rPr>
      </w:pPr>
      <w:r>
        <w:rPr>
          <w:b/>
          <w:sz w:val="16"/>
          <w:szCs w:val="16"/>
        </w:rPr>
        <w:t>Agnieszka Andrzejewska, Arkadiusz Wojdyła, Karol Hadrych</w:t>
      </w:r>
    </w:p>
    <w:p w:rsidR="00305FE4" w:rsidRDefault="00305FE4" w:rsidP="00305FE4">
      <w:pPr>
        <w:pStyle w:val="Standard"/>
        <w:spacing w:after="0"/>
        <w:jc w:val="both"/>
        <w:rPr>
          <w:b/>
          <w:sz w:val="16"/>
          <w:szCs w:val="16"/>
        </w:rPr>
      </w:pPr>
    </w:p>
    <w:p w:rsidR="00305FE4" w:rsidRDefault="00305FE4" w:rsidP="00305FE4">
      <w:pPr>
        <w:pStyle w:val="Standard"/>
        <w:spacing w:after="0"/>
        <w:jc w:val="both"/>
        <w:rPr>
          <w:b/>
          <w:sz w:val="16"/>
          <w:szCs w:val="16"/>
        </w:rPr>
      </w:pPr>
    </w:p>
    <w:p w:rsidR="00305FE4" w:rsidRDefault="00305FE4" w:rsidP="00305FE4">
      <w:pPr>
        <w:pStyle w:val="Standard"/>
        <w:spacing w:after="0"/>
        <w:jc w:val="both"/>
        <w:rPr>
          <w:b/>
          <w:sz w:val="16"/>
          <w:szCs w:val="16"/>
        </w:rPr>
      </w:pPr>
    </w:p>
    <w:p w:rsidR="00305FE4" w:rsidRDefault="00305FE4" w:rsidP="00305FE4">
      <w:pPr>
        <w:pStyle w:val="Standard"/>
        <w:spacing w:after="0"/>
        <w:jc w:val="both"/>
        <w:rPr>
          <w:b/>
          <w:sz w:val="16"/>
          <w:szCs w:val="16"/>
        </w:rPr>
      </w:pPr>
    </w:p>
    <w:p w:rsidR="00305FE4" w:rsidRDefault="00305FE4" w:rsidP="00305FE4">
      <w:pPr>
        <w:pStyle w:val="Standard"/>
        <w:spacing w:after="0"/>
        <w:jc w:val="both"/>
        <w:rPr>
          <w:b/>
          <w:sz w:val="16"/>
          <w:szCs w:val="16"/>
        </w:rPr>
      </w:pPr>
    </w:p>
    <w:p w:rsidR="00305FE4" w:rsidRPr="002D3076" w:rsidRDefault="00305FE4" w:rsidP="002D3076">
      <w:pPr>
        <w:pStyle w:val="Standard"/>
        <w:spacing w:after="0"/>
        <w:jc w:val="both"/>
        <w:rPr>
          <w:rFonts w:asciiTheme="minorHAnsi" w:hAnsiTheme="minorHAnsi" w:cs="Times New Roman"/>
          <w:b/>
          <w:sz w:val="24"/>
          <w:szCs w:val="24"/>
        </w:rPr>
      </w:pPr>
      <w:r w:rsidRPr="002D3076">
        <w:rPr>
          <w:rFonts w:asciiTheme="minorHAnsi" w:hAnsiTheme="minorHAnsi" w:cs="Times New Roman"/>
          <w:b/>
          <w:sz w:val="24"/>
          <w:szCs w:val="24"/>
        </w:rPr>
        <w:t>Interpelacje radnych Klubu „Pozytywna Inicjatywa” zgłoszone na sesji w dniu 29.08.2016 r.</w:t>
      </w:r>
    </w:p>
    <w:p w:rsidR="00305FE4" w:rsidRPr="002D3076" w:rsidRDefault="00305FE4" w:rsidP="002D3076">
      <w:pPr>
        <w:jc w:val="both"/>
        <w:rPr>
          <w:rFonts w:cs="Times New Roman"/>
          <w:b/>
          <w:sz w:val="24"/>
          <w:szCs w:val="24"/>
        </w:rPr>
      </w:pPr>
      <w:bookmarkStart w:id="0" w:name="_GoBack"/>
      <w:bookmarkEnd w:id="0"/>
    </w:p>
    <w:p w:rsidR="002D3076" w:rsidRPr="002D3076" w:rsidRDefault="002D3076" w:rsidP="002D3076">
      <w:pPr>
        <w:jc w:val="both"/>
        <w:rPr>
          <w:rFonts w:cs="Times New Roman"/>
          <w:b/>
          <w:sz w:val="24"/>
          <w:szCs w:val="24"/>
        </w:rPr>
      </w:pPr>
    </w:p>
    <w:p w:rsidR="002D3076" w:rsidRPr="002D3076" w:rsidRDefault="002D3076" w:rsidP="002D3076">
      <w:pPr>
        <w:pStyle w:val="Akapitzlist"/>
        <w:numPr>
          <w:ilvl w:val="0"/>
          <w:numId w:val="5"/>
        </w:numPr>
        <w:jc w:val="both"/>
        <w:rPr>
          <w:rFonts w:cs="Times New Roman"/>
          <w:b/>
          <w:sz w:val="24"/>
          <w:szCs w:val="24"/>
        </w:rPr>
      </w:pPr>
      <w:r w:rsidRPr="002D3076">
        <w:rPr>
          <w:rFonts w:cs="Times New Roman"/>
          <w:b/>
          <w:sz w:val="24"/>
          <w:szCs w:val="24"/>
        </w:rPr>
        <w:t>W sprawie nowatorskiego finansowania zadań publicznych przez Ministerstwo Rozwoju.</w:t>
      </w:r>
    </w:p>
    <w:p w:rsidR="002D3076" w:rsidRPr="002D3076" w:rsidRDefault="002D3076" w:rsidP="002D3076">
      <w:pPr>
        <w:ind w:firstLine="709"/>
        <w:jc w:val="both"/>
        <w:rPr>
          <w:rFonts w:cs="Times New Roman"/>
          <w:sz w:val="24"/>
          <w:szCs w:val="24"/>
        </w:rPr>
      </w:pPr>
      <w:r w:rsidRPr="002D3076">
        <w:rPr>
          <w:rFonts w:cs="Times New Roman"/>
          <w:sz w:val="24"/>
          <w:szCs w:val="24"/>
        </w:rPr>
        <w:t>Zwracamy się z prośbą o ocenę pilotażowego programu, który ma ruszyć już 20 września. Program związany jest z obligacjami społecznymi i ma na celu rozwiązywanie problemów socjalnych, z zakresu zdrowia, edukacji, rynku pracy, w tym bezrobocia czy integracji społecznych. Prosimy o wyznaczenie urzędnika, który oceni czy gmina może przystąpić do programu i przybliży temat Radzie Miasta.</w:t>
      </w:r>
    </w:p>
    <w:p w:rsidR="002D3076" w:rsidRPr="002D3076" w:rsidRDefault="002D3076" w:rsidP="002D3076">
      <w:pPr>
        <w:ind w:firstLine="709"/>
        <w:jc w:val="both"/>
        <w:rPr>
          <w:rFonts w:cs="Times New Roman"/>
          <w:sz w:val="24"/>
          <w:szCs w:val="24"/>
        </w:rPr>
      </w:pPr>
    </w:p>
    <w:p w:rsidR="002D3076" w:rsidRPr="002D3076" w:rsidRDefault="002D3076" w:rsidP="002D3076">
      <w:pPr>
        <w:pStyle w:val="Akapitzlist"/>
        <w:numPr>
          <w:ilvl w:val="0"/>
          <w:numId w:val="5"/>
        </w:numPr>
        <w:jc w:val="both"/>
        <w:rPr>
          <w:rFonts w:cs="Times New Roman"/>
          <w:b/>
          <w:sz w:val="24"/>
          <w:szCs w:val="24"/>
        </w:rPr>
      </w:pPr>
      <w:r w:rsidRPr="002D3076">
        <w:rPr>
          <w:rFonts w:cs="Times New Roman"/>
          <w:b/>
          <w:sz w:val="24"/>
          <w:szCs w:val="24"/>
        </w:rPr>
        <w:t>W sprawie zabezpieczenia środków na dodatki motywacyjne dla pracowników oświaty.</w:t>
      </w:r>
    </w:p>
    <w:p w:rsidR="002D3076" w:rsidRPr="002D3076" w:rsidRDefault="002D3076" w:rsidP="002D3076">
      <w:pPr>
        <w:jc w:val="both"/>
        <w:rPr>
          <w:rFonts w:cs="Times New Roman"/>
          <w:sz w:val="24"/>
          <w:szCs w:val="24"/>
        </w:rPr>
      </w:pPr>
      <w:r w:rsidRPr="002D3076">
        <w:rPr>
          <w:rFonts w:cs="Times New Roman"/>
          <w:sz w:val="24"/>
          <w:szCs w:val="24"/>
        </w:rPr>
        <w:t>W imieniu klubu prosimy o zabezpieczenie środków na dodatki motywacyjne dla pracowników oświaty. Mając na uwadze fakt iż w czwartek nastąpi inauguracja nowego roku szkolnego prosimy aby przywrócić pracownikom oświaty "zamrożone" dodatki motywacyjne. W naszej ocenie jest to niezbędne do właściwego funkcjonowania oświaty. Zważywszy na fakt, iż obecne zarobki urzędników znajdujących się pod Pańską jurysdykcją są dość wysokie w porównaniu z pensjami w oświacie. przypominam Panu iż zarobki nauczycieli w gminie kształtują się następująco w wymiarze netto:</w:t>
      </w:r>
    </w:p>
    <w:p w:rsidR="002D3076" w:rsidRPr="002D3076" w:rsidRDefault="002D3076" w:rsidP="002D3076">
      <w:pPr>
        <w:shd w:val="clear" w:color="auto" w:fill="FFFFFF"/>
        <w:jc w:val="both"/>
        <w:rPr>
          <w:rFonts w:cs="Times New Roman"/>
          <w:sz w:val="24"/>
          <w:szCs w:val="24"/>
        </w:rPr>
      </w:pPr>
      <w:r w:rsidRPr="002D3076">
        <w:rPr>
          <w:rFonts w:cs="Times New Roman"/>
          <w:sz w:val="24"/>
          <w:szCs w:val="24"/>
        </w:rPr>
        <w:t xml:space="preserve">nauczyciel dyplomowany  2232,31 </w:t>
      </w:r>
    </w:p>
    <w:p w:rsidR="002D3076" w:rsidRPr="002D3076" w:rsidRDefault="002D3076" w:rsidP="002D3076">
      <w:pPr>
        <w:shd w:val="clear" w:color="auto" w:fill="FFFFFF"/>
        <w:jc w:val="both"/>
        <w:rPr>
          <w:rFonts w:cs="Times New Roman"/>
          <w:sz w:val="24"/>
          <w:szCs w:val="24"/>
        </w:rPr>
      </w:pPr>
      <w:r w:rsidRPr="002D3076">
        <w:rPr>
          <w:rFonts w:cs="Times New Roman"/>
          <w:sz w:val="24"/>
          <w:szCs w:val="24"/>
        </w:rPr>
        <w:t xml:space="preserve">nauczyciel mianowany 1910,53 </w:t>
      </w:r>
    </w:p>
    <w:p w:rsidR="002D3076" w:rsidRPr="002D3076" w:rsidRDefault="002D3076" w:rsidP="002D3076">
      <w:pPr>
        <w:shd w:val="clear" w:color="auto" w:fill="FFFFFF"/>
        <w:jc w:val="both"/>
        <w:rPr>
          <w:rFonts w:cs="Times New Roman"/>
          <w:sz w:val="24"/>
          <w:szCs w:val="24"/>
        </w:rPr>
      </w:pPr>
      <w:r w:rsidRPr="002D3076">
        <w:rPr>
          <w:rFonts w:cs="Times New Roman"/>
          <w:sz w:val="24"/>
          <w:szCs w:val="24"/>
        </w:rPr>
        <w:t xml:space="preserve">nauczyciel kontraktowy 1690,39 </w:t>
      </w:r>
    </w:p>
    <w:p w:rsidR="002D3076" w:rsidRPr="002D3076" w:rsidRDefault="002D3076" w:rsidP="002D3076">
      <w:pPr>
        <w:shd w:val="clear" w:color="auto" w:fill="FFFFFF"/>
        <w:jc w:val="both"/>
        <w:rPr>
          <w:rFonts w:cs="Times New Roman"/>
          <w:sz w:val="24"/>
          <w:szCs w:val="24"/>
        </w:rPr>
      </w:pPr>
      <w:r w:rsidRPr="002D3076">
        <w:rPr>
          <w:rFonts w:cs="Times New Roman"/>
          <w:sz w:val="24"/>
          <w:szCs w:val="24"/>
        </w:rPr>
        <w:t xml:space="preserve">nauczyciel stażysta 1644,57 </w:t>
      </w:r>
    </w:p>
    <w:p w:rsidR="002D3076" w:rsidRPr="002D3076" w:rsidRDefault="002D3076" w:rsidP="002D3076">
      <w:pPr>
        <w:ind w:firstLine="709"/>
        <w:jc w:val="both"/>
        <w:rPr>
          <w:rFonts w:cs="Times New Roman"/>
          <w:sz w:val="24"/>
          <w:szCs w:val="24"/>
        </w:rPr>
      </w:pPr>
      <w:r w:rsidRPr="002D3076">
        <w:rPr>
          <w:rFonts w:cs="Times New Roman"/>
          <w:sz w:val="24"/>
          <w:szCs w:val="24"/>
        </w:rPr>
        <w:t xml:space="preserve">Wnosimy również o zabezpieczenie w budżecie środków na doskonalenie i dokształcanie nauczycieli szkół i przedszkoli. </w:t>
      </w:r>
    </w:p>
    <w:p w:rsidR="002D3076" w:rsidRPr="002D3076" w:rsidRDefault="002D3076" w:rsidP="002D3076">
      <w:pPr>
        <w:ind w:firstLine="709"/>
        <w:jc w:val="both"/>
        <w:rPr>
          <w:rFonts w:cs="Times New Roman"/>
          <w:sz w:val="24"/>
          <w:szCs w:val="24"/>
        </w:rPr>
      </w:pPr>
      <w:r w:rsidRPr="002D3076">
        <w:rPr>
          <w:rFonts w:cs="Times New Roman"/>
          <w:sz w:val="24"/>
          <w:szCs w:val="24"/>
        </w:rPr>
        <w:t>Wnosimy o zabezpieczenie środków na przywrócenie właściwych wynagrodzeń pracowników administracji i obsługi placówek oświatowych, którzy niejednokrotnie zarabiają najniższą krajową wliczając w to wynagrodzenie wysługę lat.</w:t>
      </w:r>
    </w:p>
    <w:p w:rsidR="00D85E69" w:rsidRPr="002D3076" w:rsidRDefault="00775C23" w:rsidP="002D3076">
      <w:pPr>
        <w:pStyle w:val="Akapitzlist"/>
        <w:numPr>
          <w:ilvl w:val="0"/>
          <w:numId w:val="5"/>
        </w:numPr>
        <w:jc w:val="both"/>
        <w:rPr>
          <w:rFonts w:cs="Times New Roman"/>
          <w:b/>
          <w:sz w:val="24"/>
          <w:szCs w:val="24"/>
        </w:rPr>
      </w:pPr>
      <w:r w:rsidRPr="002D3076">
        <w:rPr>
          <w:rFonts w:cs="Times New Roman"/>
          <w:b/>
          <w:sz w:val="24"/>
          <w:szCs w:val="24"/>
        </w:rPr>
        <w:lastRenderedPageBreak/>
        <w:t>Interpelacja w</w:t>
      </w:r>
      <w:r w:rsidR="00D85E69" w:rsidRPr="002D3076">
        <w:rPr>
          <w:rFonts w:cs="Times New Roman"/>
          <w:b/>
          <w:sz w:val="24"/>
          <w:szCs w:val="24"/>
        </w:rPr>
        <w:t xml:space="preserve"> sprawie </w:t>
      </w:r>
      <w:r w:rsidR="00305FE4" w:rsidRPr="002D3076">
        <w:rPr>
          <w:rFonts w:cs="Times New Roman"/>
          <w:b/>
          <w:sz w:val="24"/>
          <w:szCs w:val="24"/>
        </w:rPr>
        <w:t>wykreślenia z Krajowego Rejestru Sądowego</w:t>
      </w:r>
      <w:r w:rsidR="00D85E69" w:rsidRPr="002D3076">
        <w:rPr>
          <w:rFonts w:cs="Times New Roman"/>
          <w:b/>
          <w:sz w:val="24"/>
          <w:szCs w:val="24"/>
        </w:rPr>
        <w:t xml:space="preserve"> małżonka radnej </w:t>
      </w:r>
      <w:r w:rsidR="00305FE4" w:rsidRPr="002D3076">
        <w:rPr>
          <w:rFonts w:cs="Times New Roman"/>
          <w:b/>
          <w:sz w:val="24"/>
          <w:szCs w:val="24"/>
        </w:rPr>
        <w:t xml:space="preserve">powołanego </w:t>
      </w:r>
      <w:r w:rsidR="00D85E69" w:rsidRPr="002D3076">
        <w:rPr>
          <w:rFonts w:cs="Times New Roman"/>
          <w:b/>
          <w:sz w:val="24"/>
          <w:szCs w:val="24"/>
        </w:rPr>
        <w:t>na stanowisko członka Rady Nadzorczej MPGKiM</w:t>
      </w:r>
      <w:r w:rsidR="00305FE4" w:rsidRPr="002D3076">
        <w:rPr>
          <w:rFonts w:cs="Times New Roman"/>
          <w:b/>
          <w:sz w:val="24"/>
          <w:szCs w:val="24"/>
        </w:rPr>
        <w:t xml:space="preserve"> oraz opinii prawnej do interpelacji z dnia 27.06.2016 r. w tej samej sprawie.</w:t>
      </w:r>
    </w:p>
    <w:p w:rsidR="00D85E69" w:rsidRPr="002D3076" w:rsidRDefault="00D85E69" w:rsidP="002D3076">
      <w:pPr>
        <w:spacing w:after="0"/>
        <w:jc w:val="both"/>
        <w:rPr>
          <w:rFonts w:cs="Times New Roman"/>
          <w:sz w:val="24"/>
          <w:szCs w:val="24"/>
        </w:rPr>
      </w:pPr>
      <w:r w:rsidRPr="002D3076">
        <w:rPr>
          <w:rFonts w:cs="Times New Roman"/>
          <w:sz w:val="24"/>
          <w:szCs w:val="24"/>
        </w:rPr>
        <w:t xml:space="preserve">Przytaczając zapis art. 24 f uznaliśmy w </w:t>
      </w:r>
      <w:r w:rsidR="00305FE4" w:rsidRPr="002D3076">
        <w:rPr>
          <w:rFonts w:cs="Times New Roman"/>
          <w:sz w:val="24"/>
          <w:szCs w:val="24"/>
        </w:rPr>
        <w:t xml:space="preserve">interpelacji z dnia 27.06.2016 </w:t>
      </w:r>
      <w:r w:rsidRPr="002D3076">
        <w:rPr>
          <w:rFonts w:cs="Times New Roman"/>
          <w:sz w:val="24"/>
          <w:szCs w:val="24"/>
        </w:rPr>
        <w:t>, że Pan Burmistrz jako Przewodniczący Zgromadzenia Wspólników dokonał nieważnych wyborów na członka Rady Nadzorczej MPGKiM Pana Andrzeja Rauka mężą pani Krystyny Rauk radnej Miasta Poręba.</w:t>
      </w:r>
    </w:p>
    <w:p w:rsidR="00D85E69" w:rsidRPr="002D3076" w:rsidRDefault="00D85E69" w:rsidP="002D3076">
      <w:pPr>
        <w:spacing w:after="0"/>
        <w:jc w:val="both"/>
        <w:rPr>
          <w:rFonts w:cs="Times New Roman"/>
          <w:sz w:val="24"/>
          <w:szCs w:val="24"/>
        </w:rPr>
      </w:pPr>
    </w:p>
    <w:p w:rsidR="00D85E69" w:rsidRPr="002D3076" w:rsidRDefault="00D85E69" w:rsidP="002D3076">
      <w:pPr>
        <w:spacing w:after="0"/>
        <w:jc w:val="both"/>
        <w:rPr>
          <w:rFonts w:cs="Times New Roman"/>
          <w:sz w:val="24"/>
          <w:szCs w:val="24"/>
        </w:rPr>
      </w:pPr>
      <w:r w:rsidRPr="002D3076">
        <w:rPr>
          <w:rFonts w:cs="Times New Roman"/>
          <w:sz w:val="24"/>
          <w:szCs w:val="24"/>
        </w:rPr>
        <w:t xml:space="preserve">Art. 24 f ust 2. brzmi, że „Radni i ich małżonkowie oraz małżonkowie wójtów, zastępców wójtów, sekretarzy gminy, skarbników gminy, kierowników organizacyjnych gminy oraz osób zarządzających i członków organów zarządzających gminnymi osobami prawnymi nie mogą być członkami władz zarządzających lub kontrolnych i rewizyjnych ani pełnomocnikami spółek handlowych z udziałem gminnych osób prawnych lub przedsiębiorców, w których uczestniczą takie osoby. </w:t>
      </w:r>
    </w:p>
    <w:p w:rsidR="00D85E69" w:rsidRPr="002D3076" w:rsidRDefault="00D85E69" w:rsidP="002D3076">
      <w:pPr>
        <w:spacing w:after="0"/>
        <w:jc w:val="both"/>
        <w:rPr>
          <w:rFonts w:cs="Times New Roman"/>
          <w:sz w:val="24"/>
          <w:szCs w:val="24"/>
        </w:rPr>
      </w:pPr>
      <w:r w:rsidRPr="002D3076">
        <w:rPr>
          <w:rFonts w:cs="Times New Roman"/>
          <w:sz w:val="24"/>
          <w:szCs w:val="24"/>
        </w:rPr>
        <w:t xml:space="preserve">Przytoczyliśmy też wyrok SN z 28.02.2006 II wydział karny 189/05 stanowiący, że „Gminna osobą prawną, o której mowa w art. 24f ust.2 u. s. g. będzie sama gmina jako taka, a także spółka handlowa utworzona przez gminę.” </w:t>
      </w:r>
    </w:p>
    <w:p w:rsidR="00D85E69" w:rsidRPr="002D3076" w:rsidRDefault="00D85E69" w:rsidP="002D3076">
      <w:pPr>
        <w:spacing w:after="0"/>
        <w:jc w:val="both"/>
        <w:rPr>
          <w:rFonts w:cs="Times New Roman"/>
          <w:sz w:val="24"/>
          <w:szCs w:val="24"/>
        </w:rPr>
      </w:pPr>
    </w:p>
    <w:p w:rsidR="00D85E69" w:rsidRPr="002D3076" w:rsidRDefault="0097740F" w:rsidP="002D3076">
      <w:pPr>
        <w:spacing w:after="0"/>
        <w:jc w:val="both"/>
        <w:rPr>
          <w:rFonts w:cs="Times New Roman"/>
          <w:sz w:val="24"/>
          <w:szCs w:val="24"/>
        </w:rPr>
      </w:pPr>
      <w:r w:rsidRPr="002D3076">
        <w:rPr>
          <w:rFonts w:cs="Times New Roman"/>
          <w:sz w:val="24"/>
          <w:szCs w:val="24"/>
        </w:rPr>
        <w:t>W odpowiedzi na nasza interpelację otrzymaliśmy opinie prawną, w której</w:t>
      </w:r>
      <w:r w:rsidR="00D85E69" w:rsidRPr="002D3076">
        <w:rPr>
          <w:rFonts w:cs="Times New Roman"/>
          <w:sz w:val="24"/>
          <w:szCs w:val="24"/>
        </w:rPr>
        <w:t xml:space="preserve"> </w:t>
      </w:r>
      <w:r w:rsidR="00627CD9" w:rsidRPr="002D3076">
        <w:rPr>
          <w:rFonts w:cs="Times New Roman"/>
          <w:sz w:val="24"/>
          <w:szCs w:val="24"/>
        </w:rPr>
        <w:t>znajduję się odniesienie do pojęcia „gminnej osoby prawnej”, które poddane jest dalszym dwustronicowym rozważaniom aby ostatecznie stwierdzić w ostatnim akapicie</w:t>
      </w:r>
      <w:r w:rsidR="00305FE4" w:rsidRPr="002D3076">
        <w:rPr>
          <w:rFonts w:cs="Times New Roman"/>
          <w:sz w:val="24"/>
          <w:szCs w:val="24"/>
        </w:rPr>
        <w:t xml:space="preserve"> opinii</w:t>
      </w:r>
      <w:r w:rsidR="00627CD9" w:rsidRPr="002D3076">
        <w:rPr>
          <w:rFonts w:cs="Times New Roman"/>
          <w:sz w:val="24"/>
          <w:szCs w:val="24"/>
        </w:rPr>
        <w:t>, że „ radni i ich małżonkowie nie mogą być członkami władz kontrolnych spółek handlowych z udziałem gminnych osób prawnych, nie zaś samej gminy”.</w:t>
      </w:r>
    </w:p>
    <w:p w:rsidR="00627CD9" w:rsidRPr="002D3076" w:rsidRDefault="00627CD9" w:rsidP="002D3076">
      <w:pPr>
        <w:spacing w:after="0"/>
        <w:jc w:val="both"/>
        <w:rPr>
          <w:rFonts w:cs="Times New Roman"/>
          <w:sz w:val="24"/>
          <w:szCs w:val="24"/>
        </w:rPr>
      </w:pPr>
    </w:p>
    <w:p w:rsidR="00D85E69" w:rsidRPr="002D3076" w:rsidRDefault="0046186F" w:rsidP="002D3076">
      <w:pPr>
        <w:spacing w:after="0"/>
        <w:jc w:val="both"/>
        <w:rPr>
          <w:rFonts w:cs="Times New Roman"/>
          <w:sz w:val="24"/>
          <w:szCs w:val="24"/>
        </w:rPr>
      </w:pPr>
      <w:r w:rsidRPr="002D3076">
        <w:rPr>
          <w:rFonts w:cs="Times New Roman"/>
          <w:sz w:val="24"/>
          <w:szCs w:val="24"/>
        </w:rPr>
        <w:t>Ze względu na fakt, że otrzymana opinia nie przekonuje nas,</w:t>
      </w:r>
      <w:r w:rsidR="00627CD9" w:rsidRPr="002D3076">
        <w:rPr>
          <w:rFonts w:cs="Times New Roman"/>
          <w:sz w:val="24"/>
          <w:szCs w:val="24"/>
        </w:rPr>
        <w:t xml:space="preserve"> nadal domagamy się wykreślenia męża radnej Krystyn</w:t>
      </w:r>
      <w:r w:rsidR="00305FE4" w:rsidRPr="002D3076">
        <w:rPr>
          <w:rFonts w:cs="Times New Roman"/>
          <w:sz w:val="24"/>
          <w:szCs w:val="24"/>
        </w:rPr>
        <w:t>y</w:t>
      </w:r>
      <w:r w:rsidR="00627CD9" w:rsidRPr="002D3076">
        <w:rPr>
          <w:rFonts w:cs="Times New Roman"/>
          <w:sz w:val="24"/>
          <w:szCs w:val="24"/>
        </w:rPr>
        <w:t xml:space="preserve"> Rauk Pana Andrzeja Rauka z Krajowego Rejestru Sądowego oraz zwrotu pobranego przez tą osobę wynagrodzenia ze spółki w upadłości mając na uwadze źródła prawne, którymi posługiwaliśmy się konstruując poprzednią interpelacje, a mianowicie Komentarz do ustawy o samorządzie gminnym 3 wydanie zmienione i zaktualizowane Warszawa 2010 ABC a Wolters Kluwer Business autorstwa Andrzej Szewc, Gabriela Jyż, Zbigniew Pławecki, w którym czytamy</w:t>
      </w:r>
      <w:r w:rsidR="00305FE4" w:rsidRPr="002D3076">
        <w:rPr>
          <w:rFonts w:cs="Times New Roman"/>
          <w:sz w:val="24"/>
          <w:szCs w:val="24"/>
        </w:rPr>
        <w:t xml:space="preserve"> na stronie 301</w:t>
      </w:r>
      <w:r w:rsidR="00627CD9" w:rsidRPr="002D3076">
        <w:rPr>
          <w:rFonts w:cs="Times New Roman"/>
          <w:sz w:val="24"/>
          <w:szCs w:val="24"/>
        </w:rPr>
        <w:t xml:space="preserve"> „ Gminnymi osobami prawnymi są: </w:t>
      </w:r>
      <w:r w:rsidR="00305FE4" w:rsidRPr="002D3076">
        <w:rPr>
          <w:rFonts w:cs="Times New Roman"/>
          <w:sz w:val="24"/>
          <w:szCs w:val="24"/>
        </w:rPr>
        <w:t>G</w:t>
      </w:r>
      <w:r w:rsidR="00627CD9" w:rsidRPr="002D3076">
        <w:rPr>
          <w:rFonts w:cs="Times New Roman"/>
          <w:sz w:val="24"/>
          <w:szCs w:val="24"/>
        </w:rPr>
        <w:t xml:space="preserve">mina, jako taka, oraz jednostki osobowe gminy posiadające osobowość prawną, tj. spółki kapitałowe, spółdzielnie, fundacje, stowarzyszenia itp. </w:t>
      </w:r>
      <w:r w:rsidR="00305FE4" w:rsidRPr="002D3076">
        <w:rPr>
          <w:rFonts w:cs="Times New Roman"/>
          <w:sz w:val="24"/>
          <w:szCs w:val="24"/>
        </w:rPr>
        <w:t>z</w:t>
      </w:r>
      <w:r w:rsidR="00627CD9" w:rsidRPr="002D3076">
        <w:rPr>
          <w:rFonts w:cs="Times New Roman"/>
          <w:sz w:val="24"/>
          <w:szCs w:val="24"/>
        </w:rPr>
        <w:t>ałożone przez gminę.”</w:t>
      </w:r>
    </w:p>
    <w:p w:rsidR="00D85E69" w:rsidRPr="002D3076" w:rsidRDefault="00D85E69" w:rsidP="002D3076">
      <w:pPr>
        <w:spacing w:after="0"/>
        <w:jc w:val="both"/>
        <w:rPr>
          <w:rFonts w:cs="Times New Roman"/>
          <w:sz w:val="24"/>
          <w:szCs w:val="24"/>
        </w:rPr>
      </w:pPr>
    </w:p>
    <w:p w:rsidR="00730B88" w:rsidRPr="002D3076" w:rsidRDefault="00775C23" w:rsidP="002D3076">
      <w:pPr>
        <w:pStyle w:val="Akapitzlist"/>
        <w:numPr>
          <w:ilvl w:val="0"/>
          <w:numId w:val="5"/>
        </w:numPr>
        <w:jc w:val="both"/>
        <w:rPr>
          <w:rFonts w:cs="Times New Roman"/>
          <w:b/>
          <w:sz w:val="24"/>
          <w:szCs w:val="24"/>
        </w:rPr>
      </w:pPr>
      <w:r w:rsidRPr="002D3076">
        <w:rPr>
          <w:rFonts w:cs="Times New Roman"/>
          <w:b/>
          <w:sz w:val="24"/>
          <w:szCs w:val="24"/>
        </w:rPr>
        <w:t xml:space="preserve">Interpelacja </w:t>
      </w:r>
      <w:r w:rsidR="00E90F11" w:rsidRPr="002D3076">
        <w:rPr>
          <w:rFonts w:cs="Times New Roman"/>
          <w:b/>
          <w:sz w:val="24"/>
          <w:szCs w:val="24"/>
        </w:rPr>
        <w:t xml:space="preserve">w sprawie </w:t>
      </w:r>
      <w:r w:rsidR="00730B88" w:rsidRPr="002D3076">
        <w:rPr>
          <w:rFonts w:cs="Times New Roman"/>
          <w:b/>
          <w:bCs/>
          <w:sz w:val="24"/>
          <w:szCs w:val="24"/>
        </w:rPr>
        <w:t xml:space="preserve">modernizacji znaku PORĘBA usytuowanego w centrum miasta </w:t>
      </w:r>
    </w:p>
    <w:p w:rsidR="00BB564B" w:rsidRPr="002D3076" w:rsidRDefault="00BB564B" w:rsidP="002D3076">
      <w:pPr>
        <w:spacing w:after="0"/>
        <w:ind w:firstLine="709"/>
        <w:jc w:val="both"/>
        <w:rPr>
          <w:rFonts w:cs="Times New Roman"/>
          <w:i/>
          <w:sz w:val="24"/>
          <w:szCs w:val="24"/>
        </w:rPr>
      </w:pPr>
      <w:r w:rsidRPr="002D3076">
        <w:rPr>
          <w:rFonts w:cs="Times New Roman"/>
          <w:sz w:val="24"/>
          <w:szCs w:val="24"/>
        </w:rPr>
        <w:t xml:space="preserve">W maju oraz wrześniu 2015 roku interweniowaliśmy w sprawie modernizacji znaku PORĘBA </w:t>
      </w:r>
      <w:r w:rsidRPr="002D3076">
        <w:rPr>
          <w:rFonts w:cs="Times New Roman"/>
          <w:bCs/>
          <w:sz w:val="24"/>
          <w:szCs w:val="24"/>
        </w:rPr>
        <w:t>usytuowanego w centrum miasta</w:t>
      </w:r>
      <w:r w:rsidRPr="002D3076">
        <w:rPr>
          <w:rFonts w:cs="Times New Roman"/>
          <w:sz w:val="24"/>
          <w:szCs w:val="24"/>
        </w:rPr>
        <w:t>. W odpowiedzi otrzymaliśmy informację, że „</w:t>
      </w:r>
      <w:r w:rsidRPr="002D3076">
        <w:rPr>
          <w:rFonts w:cs="Times New Roman"/>
          <w:i/>
          <w:sz w:val="24"/>
          <w:szCs w:val="24"/>
        </w:rPr>
        <w:t xml:space="preserve">W związku ze znakiem ”Poręba”  informuję, że nie jest on własnością Gminy tylko FUM-u.  Wydatkowanie środków finansowych na cudze mienie stanowiłoby naruszenie dyscypliny </w:t>
      </w:r>
      <w:r w:rsidRPr="002D3076">
        <w:rPr>
          <w:rFonts w:cs="Times New Roman"/>
          <w:i/>
          <w:sz w:val="24"/>
          <w:szCs w:val="24"/>
        </w:rPr>
        <w:lastRenderedPageBreak/>
        <w:t>finansów publicznych. Ze sprawą ta należy zwrócić się do Syndyka Masy Upadłościowej Fum Poręba.”</w:t>
      </w:r>
    </w:p>
    <w:p w:rsidR="00730B88" w:rsidRPr="002D3076" w:rsidRDefault="00730B88" w:rsidP="002D3076">
      <w:pPr>
        <w:pStyle w:val="Standard"/>
        <w:spacing w:after="0"/>
        <w:jc w:val="both"/>
        <w:rPr>
          <w:rFonts w:asciiTheme="minorHAnsi" w:hAnsiTheme="minorHAnsi" w:cs="Times New Roman"/>
          <w:sz w:val="24"/>
          <w:szCs w:val="24"/>
        </w:rPr>
      </w:pPr>
      <w:r w:rsidRPr="002D3076">
        <w:rPr>
          <w:rFonts w:asciiTheme="minorHAnsi" w:hAnsiTheme="minorHAnsi" w:cs="Times New Roman"/>
          <w:sz w:val="24"/>
          <w:szCs w:val="24"/>
        </w:rPr>
        <w:tab/>
      </w:r>
      <w:r w:rsidRPr="002D3076">
        <w:rPr>
          <w:rFonts w:asciiTheme="minorHAnsi" w:hAnsiTheme="minorHAnsi" w:cs="Times New Roman"/>
          <w:color w:val="000000"/>
          <w:sz w:val="24"/>
          <w:szCs w:val="24"/>
        </w:rPr>
        <w:t>7 kwietnia</w:t>
      </w:r>
      <w:r w:rsidR="00775C23" w:rsidRPr="002D3076">
        <w:rPr>
          <w:rFonts w:asciiTheme="minorHAnsi" w:hAnsiTheme="minorHAnsi" w:cs="Times New Roman"/>
          <w:color w:val="000000"/>
          <w:sz w:val="24"/>
          <w:szCs w:val="24"/>
        </w:rPr>
        <w:t xml:space="preserve"> 2016, nie doczekawszy się działań w zakresie znaku PORĘBA, R</w:t>
      </w:r>
      <w:r w:rsidRPr="002D3076">
        <w:rPr>
          <w:rFonts w:asciiTheme="minorHAnsi" w:hAnsiTheme="minorHAnsi" w:cs="Times New Roman"/>
          <w:color w:val="000000"/>
          <w:sz w:val="24"/>
          <w:szCs w:val="24"/>
        </w:rPr>
        <w:t xml:space="preserve">adni naszego klubu: Agnieszka Andrzejewska, Arkadiusz Wojdyła i Karol Hadrych wystąpili z inicjatywą do Pana Mieczysława Radeckiego (Syndyk Masy Upadłościowej Fabryki Urządzeń Mechanicznych "Poręba" sp. z o.o. ) o modernizację Znaku „PORĘBA”, który w chwili obecnej jest zniszczony, a jest symbolem historii, tradycji i przemysłu Poręby, który znajduje się w Centrum Miasta. </w:t>
      </w:r>
      <w:r w:rsidR="00BB564B" w:rsidRPr="002D3076">
        <w:rPr>
          <w:rFonts w:asciiTheme="minorHAnsi" w:hAnsiTheme="minorHAnsi" w:cs="Times New Roman"/>
          <w:color w:val="000000"/>
          <w:sz w:val="24"/>
          <w:szCs w:val="24"/>
        </w:rPr>
        <w:t xml:space="preserve"> Z informacji pisemnej jaką otrzymaliśmy od pana Radeckiego syndyka masy upadłościowej wynika, że po sprawdzeniu dokumentów upadłej spółki oraz zapisów księgowych nie stwierdza prawa własności FUM do konstrukcji znaku PORĘBA znajdującego się w centrum miasta Poręba.</w:t>
      </w:r>
    </w:p>
    <w:p w:rsidR="00BB564B" w:rsidRPr="002D3076" w:rsidRDefault="00BB564B" w:rsidP="002D3076">
      <w:pPr>
        <w:pStyle w:val="Standard"/>
        <w:spacing w:after="0"/>
        <w:jc w:val="both"/>
        <w:rPr>
          <w:rFonts w:asciiTheme="minorHAnsi" w:hAnsiTheme="minorHAnsi" w:cs="Times New Roman"/>
          <w:sz w:val="24"/>
          <w:szCs w:val="24"/>
        </w:rPr>
      </w:pPr>
    </w:p>
    <w:p w:rsidR="00E90F11" w:rsidRPr="002D3076" w:rsidRDefault="00775C23" w:rsidP="002D3076">
      <w:pPr>
        <w:spacing w:after="0"/>
        <w:jc w:val="both"/>
        <w:rPr>
          <w:rFonts w:cs="Times New Roman"/>
          <w:bCs/>
          <w:sz w:val="24"/>
          <w:szCs w:val="24"/>
        </w:rPr>
      </w:pPr>
      <w:r w:rsidRPr="002D3076">
        <w:rPr>
          <w:rFonts w:cs="Times New Roman"/>
          <w:sz w:val="24"/>
          <w:szCs w:val="24"/>
        </w:rPr>
        <w:t xml:space="preserve">Wobec powyższego ponawiamy interpelację do pana Burmistrza o modernizacji znaku PORĘBA </w:t>
      </w:r>
      <w:r w:rsidRPr="002D3076">
        <w:rPr>
          <w:rFonts w:cs="Times New Roman"/>
          <w:bCs/>
          <w:sz w:val="24"/>
          <w:szCs w:val="24"/>
        </w:rPr>
        <w:t>usytuowanego w centrum miasta.</w:t>
      </w:r>
    </w:p>
    <w:p w:rsidR="00775C23" w:rsidRPr="002D3076" w:rsidRDefault="00775C23" w:rsidP="002D3076">
      <w:pPr>
        <w:spacing w:after="0"/>
        <w:jc w:val="both"/>
        <w:rPr>
          <w:rFonts w:cs="Times New Roman"/>
          <w:sz w:val="24"/>
          <w:szCs w:val="24"/>
        </w:rPr>
      </w:pPr>
    </w:p>
    <w:p w:rsidR="00730B88" w:rsidRPr="002D3076" w:rsidRDefault="00730B88" w:rsidP="002D3076">
      <w:pPr>
        <w:pStyle w:val="Standard"/>
        <w:numPr>
          <w:ilvl w:val="0"/>
          <w:numId w:val="5"/>
        </w:numPr>
        <w:spacing w:after="0"/>
        <w:jc w:val="both"/>
        <w:rPr>
          <w:rFonts w:asciiTheme="minorHAnsi" w:hAnsiTheme="minorHAnsi" w:cs="Times New Roman"/>
          <w:b/>
          <w:sz w:val="24"/>
          <w:szCs w:val="24"/>
        </w:rPr>
      </w:pPr>
      <w:r w:rsidRPr="002D3076">
        <w:rPr>
          <w:rFonts w:asciiTheme="minorHAnsi" w:hAnsiTheme="minorHAnsi" w:cs="Times New Roman"/>
          <w:b/>
          <w:sz w:val="24"/>
          <w:szCs w:val="24"/>
        </w:rPr>
        <w:t xml:space="preserve"> Interpelacja w sprawie koszenia terenów zielonych w parku w okolicach rzeki Czarna Przemsza.</w:t>
      </w:r>
    </w:p>
    <w:p w:rsidR="00730B88" w:rsidRPr="002D3076" w:rsidRDefault="00730B88" w:rsidP="002D3076">
      <w:pPr>
        <w:pStyle w:val="Standard"/>
        <w:spacing w:after="0"/>
        <w:jc w:val="both"/>
        <w:rPr>
          <w:rFonts w:asciiTheme="minorHAnsi" w:hAnsiTheme="minorHAnsi" w:cs="Times New Roman"/>
          <w:sz w:val="24"/>
          <w:szCs w:val="24"/>
        </w:rPr>
      </w:pPr>
    </w:p>
    <w:p w:rsidR="00730B88" w:rsidRPr="002D3076" w:rsidRDefault="00730B88" w:rsidP="002D3076">
      <w:pPr>
        <w:pStyle w:val="Standard"/>
        <w:spacing w:after="0"/>
        <w:jc w:val="both"/>
        <w:rPr>
          <w:rFonts w:asciiTheme="minorHAnsi" w:hAnsiTheme="minorHAnsi" w:cs="Times New Roman"/>
          <w:sz w:val="24"/>
          <w:szCs w:val="24"/>
        </w:rPr>
      </w:pPr>
      <w:r w:rsidRPr="002D3076">
        <w:rPr>
          <w:rFonts w:asciiTheme="minorHAnsi" w:hAnsiTheme="minorHAnsi" w:cs="Times New Roman"/>
          <w:sz w:val="24"/>
          <w:szCs w:val="24"/>
        </w:rPr>
        <w:tab/>
        <w:t>Klub Radnych „Pozytywna Inicjatywa” wnioskuje do Burmistrza o podjęcie działań mających na celu regularne koszenie terenów zielonych w parku w okolicach rzeki Czarna Przemsza. Teren ten usytuowany jest w Centrum Miasta i w naszej ocenie powinien być nie tylko miejscem służącym odpoczynkowi dla mieszkańców ale również stanowić wizytówkę Poręby. Regularne koszenie w naszej ocenie znacząco poprawi estetykę i wizerunek naszego miasta.</w:t>
      </w:r>
    </w:p>
    <w:p w:rsidR="00730B88" w:rsidRPr="002D3076" w:rsidRDefault="00730B88" w:rsidP="002D3076">
      <w:pPr>
        <w:jc w:val="both"/>
        <w:rPr>
          <w:rFonts w:cs="Times New Roman"/>
          <w:sz w:val="24"/>
          <w:szCs w:val="24"/>
        </w:rPr>
      </w:pPr>
      <w:r w:rsidRPr="002D3076">
        <w:rPr>
          <w:rFonts w:cs="Times New Roman"/>
          <w:sz w:val="24"/>
          <w:szCs w:val="24"/>
        </w:rPr>
        <w:t>Panie Burmistrzu pros</w:t>
      </w:r>
      <w:r w:rsidR="00BB564B" w:rsidRPr="002D3076">
        <w:rPr>
          <w:rFonts w:cs="Times New Roman"/>
          <w:sz w:val="24"/>
          <w:szCs w:val="24"/>
        </w:rPr>
        <w:t>imy również</w:t>
      </w:r>
      <w:r w:rsidRPr="002D3076">
        <w:rPr>
          <w:rFonts w:cs="Times New Roman"/>
          <w:sz w:val="24"/>
          <w:szCs w:val="24"/>
        </w:rPr>
        <w:t xml:space="preserve"> o podjęcie działań prowadzący do</w:t>
      </w:r>
      <w:r w:rsidRPr="002D3076">
        <w:rPr>
          <w:rFonts w:cs="Times New Roman"/>
          <w:b/>
          <w:sz w:val="24"/>
          <w:szCs w:val="24"/>
        </w:rPr>
        <w:t xml:space="preserve"> </w:t>
      </w:r>
      <w:r w:rsidRPr="002D3076">
        <w:rPr>
          <w:rFonts w:cs="Times New Roman"/>
          <w:sz w:val="24"/>
          <w:szCs w:val="24"/>
        </w:rPr>
        <w:t xml:space="preserve">wykoszenia koryta naszej rzeki. </w:t>
      </w:r>
      <w:r w:rsidR="00BB564B" w:rsidRPr="002D3076">
        <w:rPr>
          <w:rFonts w:cs="Times New Roman"/>
          <w:sz w:val="24"/>
          <w:szCs w:val="24"/>
        </w:rPr>
        <w:t>Prosimy</w:t>
      </w:r>
      <w:r w:rsidRPr="002D3076">
        <w:rPr>
          <w:rFonts w:cs="Times New Roman"/>
          <w:sz w:val="24"/>
          <w:szCs w:val="24"/>
        </w:rPr>
        <w:t xml:space="preserve"> o szczegółowe informacje czy monity w sprawie</w:t>
      </w:r>
      <w:r w:rsidR="00BB564B" w:rsidRPr="002D3076">
        <w:rPr>
          <w:rFonts w:cs="Times New Roman"/>
          <w:sz w:val="24"/>
          <w:szCs w:val="24"/>
        </w:rPr>
        <w:t xml:space="preserve"> koszenia koryta rzeki</w:t>
      </w:r>
      <w:r w:rsidRPr="002D3076">
        <w:rPr>
          <w:rFonts w:cs="Times New Roman"/>
          <w:sz w:val="24"/>
          <w:szCs w:val="24"/>
        </w:rPr>
        <w:t xml:space="preserve"> były przekazywane do odpowiedzialnych za te czynności instytucji oraz kiedy? </w:t>
      </w:r>
    </w:p>
    <w:p w:rsidR="00730B88" w:rsidRPr="002D3076" w:rsidRDefault="00730B88" w:rsidP="002D3076">
      <w:pPr>
        <w:pStyle w:val="Standard"/>
        <w:numPr>
          <w:ilvl w:val="0"/>
          <w:numId w:val="5"/>
        </w:numPr>
        <w:spacing w:after="0"/>
        <w:jc w:val="both"/>
        <w:rPr>
          <w:rFonts w:asciiTheme="minorHAnsi" w:hAnsiTheme="minorHAnsi" w:cs="Times New Roman"/>
          <w:b/>
          <w:bCs/>
          <w:sz w:val="24"/>
          <w:szCs w:val="24"/>
        </w:rPr>
      </w:pPr>
      <w:r w:rsidRPr="002D3076">
        <w:rPr>
          <w:rFonts w:asciiTheme="minorHAnsi" w:hAnsiTheme="minorHAnsi" w:cs="Times New Roman"/>
          <w:b/>
          <w:bCs/>
          <w:sz w:val="24"/>
          <w:szCs w:val="24"/>
        </w:rPr>
        <w:t>Interpelacja w sprawie poprawy estetyki i bezpieczeństwa na boisku miejskim.</w:t>
      </w:r>
    </w:p>
    <w:p w:rsidR="00730B88" w:rsidRPr="002D3076" w:rsidRDefault="00730B88" w:rsidP="002D3076">
      <w:pPr>
        <w:pStyle w:val="Standard"/>
        <w:spacing w:after="0"/>
        <w:jc w:val="both"/>
        <w:rPr>
          <w:rFonts w:asciiTheme="minorHAnsi" w:hAnsiTheme="minorHAnsi" w:cs="Times New Roman"/>
          <w:sz w:val="24"/>
          <w:szCs w:val="24"/>
        </w:rPr>
      </w:pPr>
    </w:p>
    <w:p w:rsidR="00730B88" w:rsidRPr="002D3076" w:rsidRDefault="00730B88" w:rsidP="002D3076">
      <w:pPr>
        <w:pStyle w:val="Standard"/>
        <w:spacing w:after="0"/>
        <w:jc w:val="both"/>
        <w:rPr>
          <w:rFonts w:asciiTheme="minorHAnsi" w:hAnsiTheme="minorHAnsi" w:cs="Times New Roman"/>
          <w:sz w:val="24"/>
          <w:szCs w:val="24"/>
        </w:rPr>
      </w:pPr>
      <w:r w:rsidRPr="002D3076">
        <w:rPr>
          <w:rFonts w:asciiTheme="minorHAnsi" w:hAnsiTheme="minorHAnsi" w:cs="Times New Roman"/>
          <w:sz w:val="24"/>
          <w:szCs w:val="24"/>
        </w:rPr>
        <w:tab/>
        <w:t>Klub Radnych „Pozytywna Inicjatywa” wnioskuje do Burmistrza o podjęcie działań mających na celu poprawę estetyki na miejskim obiekcie sportowym (boisko MKS Poręba) poprzez wycięcie krzaków przy ogrodze</w:t>
      </w:r>
      <w:r w:rsidR="00BB564B" w:rsidRPr="002D3076">
        <w:rPr>
          <w:rFonts w:asciiTheme="minorHAnsi" w:hAnsiTheme="minorHAnsi" w:cs="Times New Roman"/>
          <w:sz w:val="24"/>
          <w:szCs w:val="24"/>
        </w:rPr>
        <w:t>niu od strony ul. Mickiewicza, ul. Chopina oraz ul. LWP</w:t>
      </w:r>
    </w:p>
    <w:p w:rsidR="00BB564B" w:rsidRPr="002D3076" w:rsidRDefault="00730B88" w:rsidP="002D3076">
      <w:pPr>
        <w:pStyle w:val="Standard"/>
        <w:spacing w:after="0"/>
        <w:jc w:val="both"/>
        <w:rPr>
          <w:rFonts w:asciiTheme="minorHAnsi" w:hAnsiTheme="minorHAnsi" w:cs="Times New Roman"/>
          <w:sz w:val="24"/>
          <w:szCs w:val="24"/>
        </w:rPr>
      </w:pPr>
      <w:r w:rsidRPr="002D3076">
        <w:rPr>
          <w:rFonts w:asciiTheme="minorHAnsi" w:hAnsiTheme="minorHAnsi" w:cs="Times New Roman"/>
          <w:sz w:val="24"/>
          <w:szCs w:val="24"/>
        </w:rPr>
        <w:tab/>
        <w:t xml:space="preserve">Wnioskujemy również w tej interpelacji o podjęcie działań mających na celu poprawę bezpieczeństwa na obiekcie. W chwili obecnej spożywany jest alkohol, dochodzi do dewastowania trybun, boksów dla zawodników oraz pomieszczenia gospodarczego. Przypominamy, że w minionym roku na obiekcie doszło do tragicznego zdarzenia. </w:t>
      </w:r>
      <w:r w:rsidR="00BB564B" w:rsidRPr="002D3076">
        <w:rPr>
          <w:rFonts w:asciiTheme="minorHAnsi" w:hAnsiTheme="minorHAnsi" w:cs="Times New Roman"/>
          <w:sz w:val="24"/>
          <w:szCs w:val="24"/>
        </w:rPr>
        <w:t>Mieszkańcy bloków położonych w sąsiedztwie boiska miejskiego zgłaszają problem z hałasem dochodzącym w godzinach wieczornych i nocnych z boiska.</w:t>
      </w:r>
    </w:p>
    <w:p w:rsidR="00730B88" w:rsidRPr="002D3076" w:rsidRDefault="00730B88" w:rsidP="002D3076">
      <w:pPr>
        <w:pStyle w:val="Standard"/>
        <w:spacing w:after="0"/>
        <w:jc w:val="both"/>
        <w:rPr>
          <w:rFonts w:asciiTheme="minorHAnsi" w:hAnsiTheme="minorHAnsi" w:cs="Times New Roman"/>
          <w:sz w:val="24"/>
          <w:szCs w:val="24"/>
        </w:rPr>
      </w:pPr>
      <w:r w:rsidRPr="002D3076">
        <w:rPr>
          <w:rFonts w:asciiTheme="minorHAnsi" w:hAnsiTheme="minorHAnsi" w:cs="Times New Roman"/>
          <w:sz w:val="24"/>
          <w:szCs w:val="24"/>
        </w:rPr>
        <w:t>Wnioskujemy o uruchomienie odpowiednich służb, do których należy dbałość o bezpieczeństwo mieszkańców i zapobieganie dewastacji mienia, kt</w:t>
      </w:r>
      <w:r w:rsidR="00BB564B" w:rsidRPr="002D3076">
        <w:rPr>
          <w:rFonts w:asciiTheme="minorHAnsi" w:hAnsiTheme="minorHAnsi" w:cs="Times New Roman"/>
          <w:sz w:val="24"/>
          <w:szCs w:val="24"/>
        </w:rPr>
        <w:t xml:space="preserve">óre stanowi nasze wspólne </w:t>
      </w:r>
      <w:r w:rsidR="00BB564B" w:rsidRPr="002D3076">
        <w:rPr>
          <w:rFonts w:asciiTheme="minorHAnsi" w:hAnsiTheme="minorHAnsi" w:cs="Times New Roman"/>
          <w:sz w:val="24"/>
          <w:szCs w:val="24"/>
        </w:rPr>
        <w:lastRenderedPageBreak/>
        <w:t xml:space="preserve">dobro oraz modernizację ogrodzenia, furtek oraz bramy, kótre zabezpieczą przed bezprawnym wchodzeniem na stadion miejski. </w:t>
      </w:r>
    </w:p>
    <w:p w:rsidR="00730B88" w:rsidRPr="002D3076" w:rsidRDefault="00730B88" w:rsidP="002D3076">
      <w:pPr>
        <w:pStyle w:val="Standard"/>
        <w:spacing w:after="0"/>
        <w:jc w:val="both"/>
        <w:rPr>
          <w:rFonts w:asciiTheme="minorHAnsi" w:hAnsiTheme="minorHAnsi" w:cs="Times New Roman"/>
          <w:sz w:val="24"/>
          <w:szCs w:val="24"/>
        </w:rPr>
      </w:pPr>
    </w:p>
    <w:p w:rsidR="002D3076" w:rsidRPr="002D3076" w:rsidRDefault="002D3076" w:rsidP="002D3076">
      <w:pPr>
        <w:pStyle w:val="Standard"/>
        <w:spacing w:after="0"/>
        <w:jc w:val="both"/>
        <w:rPr>
          <w:rFonts w:asciiTheme="minorHAnsi" w:hAnsiTheme="minorHAnsi" w:cs="Times New Roman"/>
          <w:sz w:val="24"/>
          <w:szCs w:val="24"/>
        </w:rPr>
      </w:pPr>
    </w:p>
    <w:p w:rsidR="00730B88" w:rsidRPr="002D3076" w:rsidRDefault="00730B88" w:rsidP="002D3076">
      <w:pPr>
        <w:pStyle w:val="Standard"/>
        <w:numPr>
          <w:ilvl w:val="0"/>
          <w:numId w:val="5"/>
        </w:numPr>
        <w:spacing w:after="0"/>
        <w:jc w:val="both"/>
        <w:rPr>
          <w:rFonts w:asciiTheme="minorHAnsi" w:hAnsiTheme="minorHAnsi" w:cs="Times New Roman"/>
          <w:b/>
          <w:bCs/>
          <w:sz w:val="24"/>
          <w:szCs w:val="24"/>
        </w:rPr>
      </w:pPr>
      <w:r w:rsidRPr="002D3076">
        <w:rPr>
          <w:rFonts w:asciiTheme="minorHAnsi" w:hAnsiTheme="minorHAnsi" w:cs="Times New Roman"/>
          <w:b/>
          <w:bCs/>
          <w:sz w:val="24"/>
          <w:szCs w:val="24"/>
        </w:rPr>
        <w:t xml:space="preserve"> Interpelacja w sprawie właściweg</w:t>
      </w:r>
      <w:r w:rsidR="00BB564B" w:rsidRPr="002D3076">
        <w:rPr>
          <w:rFonts w:asciiTheme="minorHAnsi" w:hAnsiTheme="minorHAnsi" w:cs="Times New Roman"/>
          <w:b/>
          <w:bCs/>
          <w:sz w:val="24"/>
          <w:szCs w:val="24"/>
        </w:rPr>
        <w:t>o</w:t>
      </w:r>
      <w:r w:rsidRPr="002D3076">
        <w:rPr>
          <w:rFonts w:asciiTheme="minorHAnsi" w:hAnsiTheme="minorHAnsi" w:cs="Times New Roman"/>
          <w:b/>
          <w:bCs/>
          <w:sz w:val="24"/>
          <w:szCs w:val="24"/>
        </w:rPr>
        <w:t xml:space="preserve"> przygotowania do sezonu grzewczego i zapewnienia centralnego ogrzewania w budynkach wielomieszkaniowych oraz zasady ich rozliczania.</w:t>
      </w:r>
    </w:p>
    <w:p w:rsidR="00730B88" w:rsidRPr="002D3076" w:rsidRDefault="00730B88" w:rsidP="002D3076">
      <w:pPr>
        <w:pStyle w:val="Standard"/>
        <w:spacing w:after="0"/>
        <w:jc w:val="both"/>
        <w:rPr>
          <w:rFonts w:asciiTheme="minorHAnsi" w:hAnsiTheme="minorHAnsi" w:cs="Times New Roman"/>
          <w:b/>
          <w:bCs/>
          <w:sz w:val="24"/>
          <w:szCs w:val="24"/>
        </w:rPr>
      </w:pPr>
    </w:p>
    <w:p w:rsidR="00730B88" w:rsidRPr="002D3076" w:rsidRDefault="00730B88" w:rsidP="002D3076">
      <w:pPr>
        <w:pStyle w:val="Textbody"/>
        <w:spacing w:after="0"/>
        <w:jc w:val="both"/>
        <w:rPr>
          <w:rFonts w:asciiTheme="minorHAnsi" w:hAnsiTheme="minorHAnsi" w:cs="Times New Roman"/>
          <w:sz w:val="24"/>
          <w:szCs w:val="24"/>
        </w:rPr>
      </w:pPr>
      <w:r w:rsidRPr="002D3076">
        <w:rPr>
          <w:rFonts w:asciiTheme="minorHAnsi" w:hAnsiTheme="minorHAnsi" w:cs="Times New Roman"/>
          <w:sz w:val="24"/>
          <w:szCs w:val="24"/>
        </w:rPr>
        <w:tab/>
        <w:t>Z uwagi, że zbliża się okres grzewczy, Klub Radnych „Pozytywna Inicjatywa” wnioskuje o podjęcie działań mających na celu właściwe przygotowanie do sezonu grzewczego aby uniknąć sytuacji z lat ubiegłych, w których pojawiały się obawy związane z uruchomieniem ciepła w budynkach wielomieszkaniowych.</w:t>
      </w:r>
    </w:p>
    <w:p w:rsidR="00730B88" w:rsidRPr="002D3076" w:rsidRDefault="00730B88" w:rsidP="002D3076">
      <w:pPr>
        <w:pStyle w:val="Textbody"/>
        <w:spacing w:after="0"/>
        <w:jc w:val="both"/>
        <w:rPr>
          <w:rFonts w:asciiTheme="minorHAnsi" w:hAnsiTheme="minorHAnsi" w:cs="Times New Roman"/>
          <w:sz w:val="24"/>
          <w:szCs w:val="24"/>
        </w:rPr>
      </w:pPr>
      <w:r w:rsidRPr="002D3076">
        <w:rPr>
          <w:rFonts w:asciiTheme="minorHAnsi" w:hAnsiTheme="minorHAnsi" w:cs="Times New Roman"/>
          <w:sz w:val="24"/>
          <w:szCs w:val="24"/>
        </w:rPr>
        <w:t>W interpelacji tej Klub Radnych „Pozytywna Inicjatywa” kieruje do Pana Burmistrza następujące pytania:</w:t>
      </w:r>
    </w:p>
    <w:p w:rsidR="00730B88" w:rsidRPr="002D3076" w:rsidRDefault="00730B88" w:rsidP="002D3076">
      <w:pPr>
        <w:pStyle w:val="Textbody"/>
        <w:spacing w:after="0"/>
        <w:jc w:val="both"/>
        <w:rPr>
          <w:rFonts w:asciiTheme="minorHAnsi" w:hAnsiTheme="minorHAnsi" w:cs="Times New Roman"/>
          <w:sz w:val="24"/>
          <w:szCs w:val="24"/>
        </w:rPr>
      </w:pPr>
    </w:p>
    <w:p w:rsidR="00730B88" w:rsidRPr="002D3076" w:rsidRDefault="00730B88" w:rsidP="002D3076">
      <w:pPr>
        <w:pStyle w:val="Textbody"/>
        <w:numPr>
          <w:ilvl w:val="0"/>
          <w:numId w:val="1"/>
        </w:numPr>
        <w:spacing w:after="0"/>
        <w:jc w:val="both"/>
        <w:rPr>
          <w:rFonts w:asciiTheme="minorHAnsi" w:hAnsiTheme="minorHAnsi" w:cs="Times New Roman"/>
          <w:sz w:val="24"/>
          <w:szCs w:val="24"/>
        </w:rPr>
      </w:pPr>
      <w:r w:rsidRPr="002D3076">
        <w:rPr>
          <w:rFonts w:asciiTheme="minorHAnsi" w:hAnsiTheme="minorHAnsi" w:cs="Times New Roman"/>
          <w:sz w:val="24"/>
          <w:szCs w:val="24"/>
        </w:rPr>
        <w:t>Jak wygląda aktualna sytuacja rozliczeniowa z firmą Veolia?</w:t>
      </w:r>
    </w:p>
    <w:p w:rsidR="00730B88" w:rsidRPr="002D3076" w:rsidRDefault="00730B88" w:rsidP="002D3076">
      <w:pPr>
        <w:pStyle w:val="Textbody"/>
        <w:numPr>
          <w:ilvl w:val="0"/>
          <w:numId w:val="1"/>
        </w:numPr>
        <w:spacing w:after="0"/>
        <w:jc w:val="both"/>
        <w:rPr>
          <w:rFonts w:asciiTheme="minorHAnsi" w:hAnsiTheme="minorHAnsi" w:cs="Times New Roman"/>
          <w:sz w:val="24"/>
          <w:szCs w:val="24"/>
        </w:rPr>
      </w:pPr>
      <w:r w:rsidRPr="002D3076">
        <w:rPr>
          <w:rFonts w:asciiTheme="minorHAnsi" w:hAnsiTheme="minorHAnsi" w:cs="Times New Roman"/>
          <w:sz w:val="24"/>
          <w:szCs w:val="24"/>
        </w:rPr>
        <w:t>Jakie są zasady rozliczania kosztów za pomocą podzielników i jaki jest wymóg techniczny tych podzielników?</w:t>
      </w:r>
    </w:p>
    <w:p w:rsidR="00730B88" w:rsidRPr="002D3076" w:rsidRDefault="00730B88" w:rsidP="002D3076">
      <w:pPr>
        <w:pStyle w:val="Textbody"/>
        <w:spacing w:after="0"/>
        <w:jc w:val="both"/>
        <w:rPr>
          <w:rFonts w:asciiTheme="minorHAnsi" w:hAnsiTheme="minorHAnsi" w:cs="Times New Roman"/>
          <w:sz w:val="24"/>
          <w:szCs w:val="24"/>
        </w:rPr>
      </w:pPr>
      <w:r w:rsidRPr="002D3076">
        <w:rPr>
          <w:rFonts w:asciiTheme="minorHAnsi" w:hAnsiTheme="minorHAnsi" w:cs="Times New Roman"/>
          <w:sz w:val="24"/>
          <w:szCs w:val="24"/>
        </w:rPr>
        <w:t>Podczas zimy i lata w niektórych kuchniach i małych pokoikach kaloryfery są wyłączone, a mimo tego wskaźniki wykazują emisję ciepła, często bardzo wysoką. Wiarygodność odczytów i rozliczeń podawana jest w wątpliwość, mieszkańcy czują się oszukani więc stawiamy pytania:</w:t>
      </w:r>
    </w:p>
    <w:p w:rsidR="00730B88" w:rsidRPr="002D3076" w:rsidRDefault="00730B88" w:rsidP="002D3076">
      <w:pPr>
        <w:pStyle w:val="Textbody"/>
        <w:numPr>
          <w:ilvl w:val="0"/>
          <w:numId w:val="1"/>
        </w:numPr>
        <w:spacing w:after="0"/>
        <w:jc w:val="both"/>
        <w:rPr>
          <w:rFonts w:asciiTheme="minorHAnsi" w:hAnsiTheme="minorHAnsi" w:cs="Times New Roman"/>
          <w:sz w:val="24"/>
          <w:szCs w:val="24"/>
        </w:rPr>
      </w:pPr>
      <w:r w:rsidRPr="002D3076">
        <w:rPr>
          <w:rFonts w:asciiTheme="minorHAnsi" w:hAnsiTheme="minorHAnsi" w:cs="Times New Roman"/>
          <w:sz w:val="24"/>
          <w:szCs w:val="24"/>
        </w:rPr>
        <w:t>Dlaczego zainstalowane podzielniki centralnego ogrzewania są nieprecyzyjne, działają na niekorzyść mieszkańców?</w:t>
      </w:r>
    </w:p>
    <w:p w:rsidR="00730B88" w:rsidRPr="002D3076" w:rsidRDefault="00730B88" w:rsidP="002D3076">
      <w:pPr>
        <w:pStyle w:val="Textbody"/>
        <w:numPr>
          <w:ilvl w:val="0"/>
          <w:numId w:val="1"/>
        </w:numPr>
        <w:spacing w:after="0"/>
        <w:jc w:val="both"/>
        <w:rPr>
          <w:rFonts w:asciiTheme="minorHAnsi" w:hAnsiTheme="minorHAnsi" w:cs="Times New Roman"/>
          <w:sz w:val="24"/>
          <w:szCs w:val="24"/>
        </w:rPr>
      </w:pPr>
      <w:r w:rsidRPr="002D3076">
        <w:rPr>
          <w:rFonts w:asciiTheme="minorHAnsi" w:hAnsiTheme="minorHAnsi" w:cs="Times New Roman"/>
          <w:sz w:val="24"/>
          <w:szCs w:val="24"/>
        </w:rPr>
        <w:t>Czy nie ma bardziej obiektywnych metod pomiaru ciepła emitowanego przez kaloryfery?</w:t>
      </w:r>
    </w:p>
    <w:p w:rsidR="00775C23" w:rsidRPr="002D3076" w:rsidRDefault="00775C23" w:rsidP="002D3076">
      <w:pPr>
        <w:pStyle w:val="Standard"/>
        <w:spacing w:after="0"/>
        <w:jc w:val="both"/>
        <w:rPr>
          <w:rFonts w:asciiTheme="minorHAnsi" w:hAnsiTheme="minorHAnsi" w:cs="Times New Roman"/>
          <w:sz w:val="24"/>
          <w:szCs w:val="24"/>
        </w:rPr>
      </w:pPr>
    </w:p>
    <w:p w:rsidR="00730B88" w:rsidRPr="002D3076" w:rsidRDefault="006A4FDF" w:rsidP="002D3076">
      <w:pPr>
        <w:pStyle w:val="Standard"/>
        <w:numPr>
          <w:ilvl w:val="0"/>
          <w:numId w:val="5"/>
        </w:numPr>
        <w:spacing w:after="0"/>
        <w:jc w:val="both"/>
        <w:rPr>
          <w:rFonts w:asciiTheme="minorHAnsi" w:hAnsiTheme="minorHAnsi" w:cs="Times New Roman"/>
          <w:b/>
          <w:bCs/>
          <w:sz w:val="24"/>
          <w:szCs w:val="24"/>
        </w:rPr>
      </w:pPr>
      <w:r w:rsidRPr="002D3076">
        <w:rPr>
          <w:rFonts w:asciiTheme="minorHAnsi" w:hAnsiTheme="minorHAnsi" w:cs="Times New Roman"/>
          <w:b/>
          <w:bCs/>
          <w:sz w:val="24"/>
          <w:szCs w:val="24"/>
        </w:rPr>
        <w:t>Interpe</w:t>
      </w:r>
      <w:r w:rsidR="00730B88" w:rsidRPr="002D3076">
        <w:rPr>
          <w:rFonts w:asciiTheme="minorHAnsi" w:hAnsiTheme="minorHAnsi" w:cs="Times New Roman"/>
          <w:b/>
          <w:bCs/>
          <w:sz w:val="24"/>
          <w:szCs w:val="24"/>
        </w:rPr>
        <w:t>lacja w sprawie budowy kompleksowego placu zabaw w Gminie Poręba</w:t>
      </w:r>
    </w:p>
    <w:p w:rsidR="00730B88" w:rsidRPr="002D3076" w:rsidRDefault="00730B88" w:rsidP="002D3076">
      <w:pPr>
        <w:pStyle w:val="Standard"/>
        <w:spacing w:after="0"/>
        <w:jc w:val="both"/>
        <w:rPr>
          <w:rFonts w:asciiTheme="minorHAnsi" w:hAnsiTheme="minorHAnsi" w:cs="Times New Roman"/>
          <w:sz w:val="24"/>
          <w:szCs w:val="24"/>
        </w:rPr>
      </w:pPr>
    </w:p>
    <w:p w:rsidR="00730B88" w:rsidRPr="002D3076" w:rsidRDefault="00730B88" w:rsidP="002D3076">
      <w:pPr>
        <w:pStyle w:val="Standard"/>
        <w:spacing w:after="0"/>
        <w:jc w:val="both"/>
        <w:rPr>
          <w:rFonts w:asciiTheme="minorHAnsi" w:hAnsiTheme="minorHAnsi" w:cs="Times New Roman"/>
          <w:sz w:val="24"/>
          <w:szCs w:val="24"/>
        </w:rPr>
      </w:pPr>
      <w:r w:rsidRPr="002D3076">
        <w:rPr>
          <w:rFonts w:asciiTheme="minorHAnsi" w:hAnsiTheme="minorHAnsi" w:cs="Times New Roman"/>
          <w:b/>
          <w:bCs/>
          <w:sz w:val="24"/>
          <w:szCs w:val="24"/>
        </w:rPr>
        <w:tab/>
      </w:r>
      <w:r w:rsidRPr="002D3076">
        <w:rPr>
          <w:rFonts w:asciiTheme="minorHAnsi" w:hAnsiTheme="minorHAnsi" w:cs="Times New Roman"/>
          <w:sz w:val="24"/>
          <w:szCs w:val="24"/>
        </w:rPr>
        <w:t>Klub Radnych „Pozytywna Inicjatywa” wnioskuje do Pana Burmistrza o podjęcie działań mających na celu budowę kompleksowego placu zabaw w Porębie. W chwili obecnej w naszym mieście nie ma tego typu obiektu, na którym dzieci mogłyby pożytecznie spędzać czas, rozwijać aktywność fizyczną i w godnych i bezpiecznych warunkach bawić się, integrować i spożytkować swoją energię. Klub Radnych „Pozytywna Inicjatywa” proponuje aby rozważyć taką inwestycję w pobliżu Orlika, który został otwarty w 2011r., i  cieszy się ogromnym zainteresowaniem dzieci i młodzieży.  Klub Radnych „Pozytywna Inicjatywa” również będzie szukał źródeł finansowania na ten cel i tworzył projekty na to zadanie.</w:t>
      </w:r>
    </w:p>
    <w:p w:rsidR="00730B88" w:rsidRPr="002D3076" w:rsidRDefault="00730B88" w:rsidP="002D3076">
      <w:pPr>
        <w:pStyle w:val="Standard"/>
        <w:spacing w:after="0"/>
        <w:jc w:val="both"/>
        <w:rPr>
          <w:rFonts w:asciiTheme="minorHAnsi" w:hAnsiTheme="minorHAnsi" w:cs="Times New Roman"/>
          <w:b/>
          <w:bCs/>
          <w:sz w:val="24"/>
          <w:szCs w:val="24"/>
        </w:rPr>
      </w:pPr>
    </w:p>
    <w:p w:rsidR="00730B88" w:rsidRPr="002D3076" w:rsidRDefault="00730B88" w:rsidP="002D3076">
      <w:pPr>
        <w:pStyle w:val="Standard"/>
        <w:numPr>
          <w:ilvl w:val="0"/>
          <w:numId w:val="5"/>
        </w:numPr>
        <w:spacing w:after="0"/>
        <w:jc w:val="both"/>
        <w:rPr>
          <w:rFonts w:asciiTheme="minorHAnsi" w:hAnsiTheme="minorHAnsi" w:cs="Times New Roman"/>
          <w:b/>
          <w:bCs/>
          <w:sz w:val="24"/>
          <w:szCs w:val="24"/>
        </w:rPr>
      </w:pPr>
      <w:r w:rsidRPr="002D3076">
        <w:rPr>
          <w:rFonts w:asciiTheme="minorHAnsi" w:hAnsiTheme="minorHAnsi" w:cs="Times New Roman"/>
          <w:b/>
          <w:bCs/>
          <w:sz w:val="24"/>
          <w:szCs w:val="24"/>
        </w:rPr>
        <w:t>Interpelacja w sprawie zmiany ulg dla mieszkańców Poręby za wykup mieszkań komunalnych dla mieszkańców.</w:t>
      </w:r>
    </w:p>
    <w:p w:rsidR="00730B88" w:rsidRPr="002D3076" w:rsidRDefault="00730B88" w:rsidP="002D3076">
      <w:pPr>
        <w:pStyle w:val="Standard"/>
        <w:spacing w:after="0"/>
        <w:jc w:val="both"/>
        <w:rPr>
          <w:rFonts w:asciiTheme="minorHAnsi" w:hAnsiTheme="minorHAnsi" w:cs="Times New Roman"/>
          <w:sz w:val="24"/>
          <w:szCs w:val="24"/>
        </w:rPr>
      </w:pPr>
    </w:p>
    <w:p w:rsidR="00730B88" w:rsidRPr="002D3076" w:rsidRDefault="00730B88" w:rsidP="002D3076">
      <w:pPr>
        <w:pStyle w:val="Standard"/>
        <w:spacing w:after="0"/>
        <w:jc w:val="both"/>
        <w:rPr>
          <w:rFonts w:asciiTheme="minorHAnsi" w:hAnsiTheme="minorHAnsi" w:cs="Times New Roman"/>
          <w:sz w:val="24"/>
          <w:szCs w:val="24"/>
        </w:rPr>
      </w:pPr>
      <w:r w:rsidRPr="002D3076">
        <w:rPr>
          <w:rFonts w:asciiTheme="minorHAnsi" w:hAnsiTheme="minorHAnsi" w:cs="Times New Roman"/>
          <w:sz w:val="24"/>
          <w:szCs w:val="24"/>
        </w:rPr>
        <w:lastRenderedPageBreak/>
        <w:tab/>
        <w:t xml:space="preserve">Klub Radnych „Pozytywna Inicjatywa” wnioskuje o zmianę obecnych ulg przy wykupie mieszkań przez mieszkańców Poręby. </w:t>
      </w:r>
      <w:r w:rsidR="00AC6650" w:rsidRPr="002D3076">
        <w:rPr>
          <w:rFonts w:asciiTheme="minorHAnsi" w:hAnsiTheme="minorHAnsi" w:cs="Times New Roman"/>
          <w:sz w:val="24"/>
          <w:szCs w:val="24"/>
        </w:rPr>
        <w:t>W chwili obecnej ulgi wygląd</w:t>
      </w:r>
      <w:r w:rsidRPr="002D3076">
        <w:rPr>
          <w:rFonts w:asciiTheme="minorHAnsi" w:hAnsiTheme="minorHAnsi" w:cs="Times New Roman"/>
          <w:sz w:val="24"/>
          <w:szCs w:val="24"/>
        </w:rPr>
        <w:t>ają następująco: 1% za jeden rok bycia najemcą gdzie maksymalnie można uzyskać w tej ofercie 30%, oraz kolejna ulga 30% przy jednorazowej wpłacie gotówką. Proponujemy nad rozważeniem zmiany tych ulg na korzyść mieszkańców. Zmianę ulg proponujemy rozważyć z Radą Miasta na poszczególnych komisjach lub komisji wspólnej.</w:t>
      </w:r>
    </w:p>
    <w:p w:rsidR="00730B88" w:rsidRPr="002D3076" w:rsidRDefault="00730B88" w:rsidP="002D3076">
      <w:pPr>
        <w:pStyle w:val="Standard"/>
        <w:spacing w:after="0"/>
        <w:jc w:val="both"/>
        <w:rPr>
          <w:rFonts w:asciiTheme="minorHAnsi" w:hAnsiTheme="minorHAnsi" w:cs="Times New Roman"/>
          <w:sz w:val="24"/>
          <w:szCs w:val="24"/>
        </w:rPr>
      </w:pPr>
    </w:p>
    <w:p w:rsidR="00730B88" w:rsidRPr="002D3076" w:rsidRDefault="00AC6650" w:rsidP="002D3076">
      <w:pPr>
        <w:pStyle w:val="Standard"/>
        <w:numPr>
          <w:ilvl w:val="0"/>
          <w:numId w:val="5"/>
        </w:numPr>
        <w:spacing w:after="0"/>
        <w:jc w:val="both"/>
        <w:rPr>
          <w:rFonts w:asciiTheme="minorHAnsi" w:hAnsiTheme="minorHAnsi" w:cs="Times New Roman"/>
          <w:b/>
          <w:sz w:val="24"/>
          <w:szCs w:val="24"/>
        </w:rPr>
      </w:pPr>
      <w:r w:rsidRPr="002D3076">
        <w:rPr>
          <w:rFonts w:asciiTheme="minorHAnsi" w:hAnsiTheme="minorHAnsi" w:cs="Times New Roman"/>
          <w:b/>
          <w:bCs/>
          <w:sz w:val="24"/>
          <w:szCs w:val="24"/>
        </w:rPr>
        <w:t xml:space="preserve">Interpelacja w sprawie </w:t>
      </w:r>
      <w:r w:rsidR="00730B88" w:rsidRPr="002D3076">
        <w:rPr>
          <w:rFonts w:asciiTheme="minorHAnsi" w:hAnsiTheme="minorHAnsi" w:cs="Times New Roman"/>
          <w:b/>
          <w:sz w:val="24"/>
          <w:szCs w:val="24"/>
        </w:rPr>
        <w:t>wezwania</w:t>
      </w:r>
      <w:r w:rsidRPr="002D3076">
        <w:rPr>
          <w:rFonts w:asciiTheme="minorHAnsi" w:hAnsiTheme="minorHAnsi" w:cs="Times New Roman"/>
          <w:b/>
          <w:sz w:val="24"/>
          <w:szCs w:val="24"/>
        </w:rPr>
        <w:t xml:space="preserve"> najemców zasobów komunalnych</w:t>
      </w:r>
      <w:r w:rsidR="00730B88" w:rsidRPr="002D3076">
        <w:rPr>
          <w:rFonts w:asciiTheme="minorHAnsi" w:hAnsiTheme="minorHAnsi" w:cs="Times New Roman"/>
          <w:b/>
          <w:sz w:val="24"/>
          <w:szCs w:val="24"/>
        </w:rPr>
        <w:t xml:space="preserve"> do zapłaty </w:t>
      </w:r>
      <w:r w:rsidRPr="002D3076">
        <w:rPr>
          <w:rFonts w:asciiTheme="minorHAnsi" w:hAnsiTheme="minorHAnsi" w:cs="Times New Roman"/>
          <w:b/>
          <w:sz w:val="24"/>
          <w:szCs w:val="24"/>
        </w:rPr>
        <w:t>czynszu</w:t>
      </w:r>
    </w:p>
    <w:p w:rsidR="00730B88" w:rsidRPr="002D3076" w:rsidRDefault="00730B88" w:rsidP="002D3076">
      <w:pPr>
        <w:pStyle w:val="Standard"/>
        <w:spacing w:after="0"/>
        <w:ind w:firstLine="709"/>
        <w:jc w:val="both"/>
        <w:rPr>
          <w:rFonts w:asciiTheme="minorHAnsi" w:hAnsiTheme="minorHAnsi" w:cs="Times New Roman"/>
          <w:sz w:val="24"/>
          <w:szCs w:val="24"/>
        </w:rPr>
      </w:pPr>
      <w:r w:rsidRPr="002D3076">
        <w:rPr>
          <w:rFonts w:asciiTheme="minorHAnsi" w:hAnsiTheme="minorHAnsi" w:cs="Times New Roman"/>
          <w:sz w:val="24"/>
          <w:szCs w:val="24"/>
        </w:rPr>
        <w:t xml:space="preserve">Zwracam się o rozwiązanie problemów z systemem księgowości </w:t>
      </w:r>
      <w:r w:rsidR="00D0133C" w:rsidRPr="002D3076">
        <w:rPr>
          <w:rFonts w:asciiTheme="minorHAnsi" w:hAnsiTheme="minorHAnsi" w:cs="Times New Roman"/>
          <w:sz w:val="24"/>
          <w:szCs w:val="24"/>
        </w:rPr>
        <w:t>opłat miesięcznych z lokali komunalnych i własnościowych budynków wielorodzinnych zarządzanych przez MPGKiM realizowanych przez wynajętą firmę rachunkową.</w:t>
      </w:r>
    </w:p>
    <w:p w:rsidR="00D0133C" w:rsidRPr="002D3076" w:rsidRDefault="00D0133C" w:rsidP="002D3076">
      <w:pPr>
        <w:pStyle w:val="Standard"/>
        <w:spacing w:after="0"/>
        <w:jc w:val="both"/>
        <w:rPr>
          <w:rFonts w:asciiTheme="minorHAnsi" w:hAnsiTheme="minorHAnsi" w:cs="Times New Roman"/>
          <w:sz w:val="24"/>
          <w:szCs w:val="24"/>
        </w:rPr>
      </w:pPr>
      <w:r w:rsidRPr="002D3076">
        <w:rPr>
          <w:rFonts w:asciiTheme="minorHAnsi" w:hAnsiTheme="minorHAnsi" w:cs="Times New Roman"/>
          <w:sz w:val="24"/>
          <w:szCs w:val="24"/>
        </w:rPr>
        <w:t xml:space="preserve">Do mieszkańców lokali najemnych wysyłane są informacje o zadłużeniach, które w większości przypadków nie mają potwierdzenia w rzeczywistości. Mieszkańcy dysponują dowodami wpłat, a mimo to wzywani są do uregulowania zobowiązań w ciągu 7 dni opiewających na kilkusetzłotowe kwoty. </w:t>
      </w:r>
    </w:p>
    <w:p w:rsidR="00AC6650" w:rsidRPr="002D3076" w:rsidRDefault="00AC6650" w:rsidP="002D3076">
      <w:pPr>
        <w:pStyle w:val="Standard"/>
        <w:spacing w:after="0"/>
        <w:jc w:val="both"/>
        <w:rPr>
          <w:rFonts w:asciiTheme="minorHAnsi" w:hAnsiTheme="minorHAnsi" w:cs="Times New Roman"/>
          <w:sz w:val="24"/>
          <w:szCs w:val="24"/>
        </w:rPr>
      </w:pPr>
      <w:r w:rsidRPr="002D3076">
        <w:rPr>
          <w:rFonts w:asciiTheme="minorHAnsi" w:hAnsiTheme="minorHAnsi" w:cs="Times New Roman"/>
          <w:sz w:val="24"/>
          <w:szCs w:val="24"/>
        </w:rPr>
        <w:t>Wnosimy o zwrócenie się MPGKiM do mieszkańców z wiarygodnymi informacjami, a w przypadku braku dysponowania wiarygodnymi danymi o niedokonywanie bezpodstawnych zawiadomień.</w:t>
      </w:r>
    </w:p>
    <w:p w:rsidR="00843579" w:rsidRPr="002D3076" w:rsidRDefault="0097740F" w:rsidP="002D3076">
      <w:pPr>
        <w:pStyle w:val="Standard"/>
        <w:spacing w:after="0"/>
        <w:jc w:val="both"/>
        <w:rPr>
          <w:rFonts w:asciiTheme="minorHAnsi" w:hAnsiTheme="minorHAnsi" w:cs="Times New Roman"/>
          <w:sz w:val="24"/>
          <w:szCs w:val="24"/>
        </w:rPr>
      </w:pPr>
      <w:r w:rsidRPr="002D3076">
        <w:rPr>
          <w:rFonts w:asciiTheme="minorHAnsi" w:hAnsiTheme="minorHAnsi" w:cs="Times New Roman"/>
          <w:sz w:val="24"/>
          <w:szCs w:val="24"/>
        </w:rPr>
        <w:t>Przy tej okazji informujemy, że wspólnoty mieszkaniowe liczą na wsparcie Pana Burmistrza jako Przewodniczącego Zgromadzenia Wspólników MPGKiM w zakresie ochrony wierzytelności Wspólnot Mieszkaniowych od MPGKiM, który jako zarządca jednocześnie pomaga w zgłoszeniu wierzytelności do sądu gospodarczego w postepowaniu układowym w imieniu wspólnot.</w:t>
      </w:r>
    </w:p>
    <w:p w:rsidR="0097740F" w:rsidRPr="002D3076" w:rsidRDefault="0097740F" w:rsidP="002D3076">
      <w:pPr>
        <w:pStyle w:val="Standard"/>
        <w:spacing w:after="0"/>
        <w:jc w:val="both"/>
        <w:rPr>
          <w:rFonts w:asciiTheme="minorHAnsi" w:hAnsiTheme="minorHAnsi" w:cs="Times New Roman"/>
          <w:sz w:val="24"/>
          <w:szCs w:val="24"/>
        </w:rPr>
      </w:pPr>
    </w:p>
    <w:p w:rsidR="00843579" w:rsidRPr="002D3076" w:rsidRDefault="00843579" w:rsidP="002D3076">
      <w:pPr>
        <w:pStyle w:val="Standard"/>
        <w:numPr>
          <w:ilvl w:val="0"/>
          <w:numId w:val="5"/>
        </w:numPr>
        <w:spacing w:after="0"/>
        <w:jc w:val="both"/>
        <w:rPr>
          <w:rFonts w:asciiTheme="minorHAnsi" w:hAnsiTheme="minorHAnsi" w:cs="Times New Roman"/>
          <w:b/>
          <w:sz w:val="24"/>
          <w:szCs w:val="24"/>
        </w:rPr>
      </w:pPr>
      <w:r w:rsidRPr="002D3076">
        <w:rPr>
          <w:rFonts w:asciiTheme="minorHAnsi" w:hAnsiTheme="minorHAnsi" w:cs="Times New Roman"/>
          <w:b/>
          <w:sz w:val="24"/>
          <w:szCs w:val="24"/>
        </w:rPr>
        <w:t>Interpelacja w sprawie parkowan</w:t>
      </w:r>
      <w:r w:rsidR="008578E5" w:rsidRPr="002D3076">
        <w:rPr>
          <w:rFonts w:asciiTheme="minorHAnsi" w:hAnsiTheme="minorHAnsi" w:cs="Times New Roman"/>
          <w:b/>
          <w:sz w:val="24"/>
          <w:szCs w:val="24"/>
        </w:rPr>
        <w:t>ia TIRów na wjeździe na ulicę M</w:t>
      </w:r>
      <w:r w:rsidRPr="002D3076">
        <w:rPr>
          <w:rFonts w:asciiTheme="minorHAnsi" w:hAnsiTheme="minorHAnsi" w:cs="Times New Roman"/>
          <w:b/>
          <w:sz w:val="24"/>
          <w:szCs w:val="24"/>
        </w:rPr>
        <w:t>ierzejewskiego</w:t>
      </w:r>
    </w:p>
    <w:p w:rsidR="00843579" w:rsidRPr="002D3076" w:rsidRDefault="00843579" w:rsidP="002D3076">
      <w:pPr>
        <w:pStyle w:val="Standard"/>
        <w:spacing w:after="0"/>
        <w:ind w:firstLine="709"/>
        <w:jc w:val="both"/>
        <w:rPr>
          <w:rFonts w:asciiTheme="minorHAnsi" w:hAnsiTheme="minorHAnsi" w:cs="Times New Roman"/>
          <w:sz w:val="24"/>
          <w:szCs w:val="24"/>
        </w:rPr>
      </w:pPr>
      <w:r w:rsidRPr="002D3076">
        <w:rPr>
          <w:rFonts w:asciiTheme="minorHAnsi" w:hAnsiTheme="minorHAnsi" w:cs="Times New Roman"/>
          <w:sz w:val="24"/>
          <w:szCs w:val="24"/>
        </w:rPr>
        <w:t>Zwracamy się o podjęcie działań zmierzających do określenia stopnia zagrożenia dla drogi a przede wszystkim mostu w drodze ulicy Mierzejewskiego wynikającego z ciągłego parkowania wzdłuż wjazdu na drogę Mierzejewskiego samochodów dostawczych TIR. Wnosimy o ewentualne umieszczenie znaku zakazu parkowania lub znaku określającego dopuszczalny tonaż dostosowany do możliwości drogi i mostu.</w:t>
      </w:r>
    </w:p>
    <w:p w:rsidR="00D0133C" w:rsidRPr="002D3076" w:rsidRDefault="00D0133C" w:rsidP="002D3076">
      <w:pPr>
        <w:pStyle w:val="Standard"/>
        <w:spacing w:after="0"/>
        <w:jc w:val="both"/>
        <w:rPr>
          <w:rFonts w:asciiTheme="minorHAnsi" w:hAnsiTheme="minorHAnsi" w:cs="Times New Roman"/>
          <w:sz w:val="24"/>
          <w:szCs w:val="24"/>
        </w:rPr>
      </w:pPr>
    </w:p>
    <w:p w:rsidR="0036651E" w:rsidRPr="002D3076" w:rsidRDefault="0036651E" w:rsidP="002D3076">
      <w:pPr>
        <w:pStyle w:val="Standard"/>
        <w:numPr>
          <w:ilvl w:val="0"/>
          <w:numId w:val="5"/>
        </w:numPr>
        <w:spacing w:after="0"/>
        <w:jc w:val="both"/>
        <w:rPr>
          <w:rFonts w:asciiTheme="minorHAnsi" w:hAnsiTheme="minorHAnsi" w:cs="Times New Roman"/>
          <w:b/>
          <w:sz w:val="24"/>
          <w:szCs w:val="24"/>
        </w:rPr>
      </w:pPr>
      <w:r w:rsidRPr="002D3076">
        <w:rPr>
          <w:rFonts w:asciiTheme="minorHAnsi" w:hAnsiTheme="minorHAnsi" w:cs="Times New Roman"/>
          <w:b/>
          <w:sz w:val="24"/>
          <w:szCs w:val="24"/>
        </w:rPr>
        <w:t>W sprawie gospodarki odpadami komunalnymi:</w:t>
      </w:r>
    </w:p>
    <w:p w:rsidR="0036651E" w:rsidRPr="002D3076" w:rsidRDefault="0036651E" w:rsidP="002D3076">
      <w:pPr>
        <w:pStyle w:val="Standard"/>
        <w:spacing w:after="0"/>
        <w:ind w:firstLine="709"/>
        <w:jc w:val="both"/>
        <w:rPr>
          <w:rFonts w:asciiTheme="minorHAnsi" w:hAnsiTheme="minorHAnsi" w:cs="Times New Roman"/>
          <w:sz w:val="24"/>
          <w:szCs w:val="24"/>
        </w:rPr>
      </w:pPr>
      <w:r w:rsidRPr="002D3076">
        <w:rPr>
          <w:rFonts w:asciiTheme="minorHAnsi" w:hAnsiTheme="minorHAnsi" w:cs="Times New Roman"/>
          <w:sz w:val="24"/>
          <w:szCs w:val="24"/>
        </w:rPr>
        <w:t>Wnosimy o przedstawienie pełnych wyliczeń dotyczących gospodarki odpadami komunalnymi prosimy o podsumowanie roku 2015 oraz osobno roku</w:t>
      </w:r>
      <w:r w:rsidR="00AC6650" w:rsidRPr="002D3076">
        <w:rPr>
          <w:rFonts w:asciiTheme="minorHAnsi" w:hAnsiTheme="minorHAnsi" w:cs="Times New Roman"/>
          <w:sz w:val="24"/>
          <w:szCs w:val="24"/>
        </w:rPr>
        <w:t xml:space="preserve"> I półrocza roku </w:t>
      </w:r>
      <w:r w:rsidRPr="002D3076">
        <w:rPr>
          <w:rFonts w:asciiTheme="minorHAnsi" w:hAnsiTheme="minorHAnsi" w:cs="Times New Roman"/>
          <w:sz w:val="24"/>
          <w:szCs w:val="24"/>
        </w:rPr>
        <w:t>2016</w:t>
      </w:r>
      <w:r w:rsidR="00AC6650" w:rsidRPr="002D3076">
        <w:rPr>
          <w:rFonts w:asciiTheme="minorHAnsi" w:hAnsiTheme="minorHAnsi" w:cs="Times New Roman"/>
          <w:sz w:val="24"/>
          <w:szCs w:val="24"/>
        </w:rPr>
        <w:t xml:space="preserve"> tj. wskazanie przychodów z tytułu opłat za odpady komunalne we wskazanych okresach osobno, wydatków we wskazanych okresach (popartych dowodami księgowymi) w związku z gospodarką odpadami komunalnymi w mieście Poręba, wyniku w postaci nadwyżki lub niedoboru. </w:t>
      </w:r>
    </w:p>
    <w:p w:rsidR="00AC6650" w:rsidRPr="002D3076" w:rsidRDefault="00AC6650" w:rsidP="002D3076">
      <w:pPr>
        <w:pStyle w:val="Standard"/>
        <w:spacing w:after="0"/>
        <w:jc w:val="both"/>
        <w:rPr>
          <w:rFonts w:asciiTheme="minorHAnsi" w:hAnsiTheme="minorHAnsi" w:cs="Times New Roman"/>
          <w:sz w:val="24"/>
          <w:szCs w:val="24"/>
        </w:rPr>
      </w:pPr>
      <w:r w:rsidRPr="002D3076">
        <w:rPr>
          <w:rFonts w:asciiTheme="minorHAnsi" w:hAnsiTheme="minorHAnsi" w:cs="Times New Roman"/>
          <w:sz w:val="24"/>
          <w:szCs w:val="24"/>
        </w:rPr>
        <w:lastRenderedPageBreak/>
        <w:t>W przypadku nadwyżki wnosimy o podjęcie działań zmierzających do obniżenia stawki za gospodarowanie odpadami w mieście Poręba czego domagają się od miasta jego mieszkańcy, w których imieniu dziś występujemy.</w:t>
      </w:r>
    </w:p>
    <w:p w:rsidR="00AC6650" w:rsidRPr="002D3076" w:rsidRDefault="00AC6650" w:rsidP="002D3076">
      <w:pPr>
        <w:pStyle w:val="Standard"/>
        <w:spacing w:after="0"/>
        <w:jc w:val="both"/>
        <w:rPr>
          <w:rFonts w:asciiTheme="minorHAnsi" w:hAnsiTheme="minorHAnsi" w:cs="Times New Roman"/>
          <w:sz w:val="24"/>
          <w:szCs w:val="24"/>
        </w:rPr>
      </w:pPr>
    </w:p>
    <w:p w:rsidR="008840E8" w:rsidRPr="002D3076" w:rsidRDefault="008840E8" w:rsidP="002D3076">
      <w:pPr>
        <w:pStyle w:val="Standard"/>
        <w:numPr>
          <w:ilvl w:val="0"/>
          <w:numId w:val="5"/>
        </w:numPr>
        <w:spacing w:after="0"/>
        <w:jc w:val="both"/>
        <w:rPr>
          <w:rFonts w:asciiTheme="minorHAnsi" w:hAnsiTheme="minorHAnsi" w:cs="Times New Roman"/>
          <w:b/>
          <w:sz w:val="24"/>
          <w:szCs w:val="24"/>
        </w:rPr>
      </w:pPr>
      <w:r w:rsidRPr="002D3076">
        <w:rPr>
          <w:rFonts w:asciiTheme="minorHAnsi" w:hAnsiTheme="minorHAnsi" w:cs="Times New Roman"/>
          <w:b/>
          <w:sz w:val="24"/>
          <w:szCs w:val="24"/>
        </w:rPr>
        <w:t>W sprawie udrożnienia przepustu i rowu zlokalizowanym w drodze gminnej ul. Czarnej Przemszy w Porębie</w:t>
      </w:r>
    </w:p>
    <w:p w:rsidR="008840E8" w:rsidRPr="002D3076" w:rsidRDefault="008840E8" w:rsidP="002D3076">
      <w:pPr>
        <w:pStyle w:val="Standard"/>
        <w:spacing w:after="0"/>
        <w:jc w:val="both"/>
        <w:rPr>
          <w:rFonts w:asciiTheme="minorHAnsi" w:hAnsiTheme="minorHAnsi" w:cs="Times New Roman"/>
          <w:sz w:val="24"/>
          <w:szCs w:val="24"/>
        </w:rPr>
      </w:pPr>
    </w:p>
    <w:p w:rsidR="00775C23" w:rsidRPr="002D3076" w:rsidRDefault="008840E8" w:rsidP="002D3076">
      <w:pPr>
        <w:pStyle w:val="Standard"/>
        <w:spacing w:after="0"/>
        <w:ind w:firstLine="709"/>
        <w:jc w:val="both"/>
        <w:rPr>
          <w:rFonts w:asciiTheme="minorHAnsi" w:hAnsiTheme="minorHAnsi" w:cs="Times New Roman"/>
          <w:sz w:val="24"/>
          <w:szCs w:val="24"/>
        </w:rPr>
      </w:pPr>
      <w:r w:rsidRPr="002D3076">
        <w:rPr>
          <w:rFonts w:asciiTheme="minorHAnsi" w:hAnsiTheme="minorHAnsi" w:cs="Times New Roman"/>
          <w:sz w:val="24"/>
          <w:szCs w:val="24"/>
        </w:rPr>
        <w:t>Zwracamy się do Pana Burmistrza aby w trybie pilnym doprowadził do rozwiązania problemu odprowadzania wód gruntowych i opadowych z DK78 i terenów przyległych. Szczególnie pod droga gminną – ul. Czarnej Przemszy gdzie nastąpiło zabetonowanie przepustu i zasypanie rowu. Oczekujemy udrożnienia przepustu i rowu. Zwracamy się o podjęcie działań, które doprowadzą w przyszłości do właściwego utrzymania urządzenia wodnego – rowu oraz wyznaczenie osób odpowiedzialnych za o zadanie. Prosimy o wskazanie w odpowiedzi na naszą interpelacje jakie działania zostaną podjęte, aby nie dopuścić w przyszłości do podobnych sytuacji.</w:t>
      </w:r>
    </w:p>
    <w:p w:rsidR="00775C23" w:rsidRPr="002D3076" w:rsidRDefault="0036651E" w:rsidP="002D3076">
      <w:pPr>
        <w:pStyle w:val="Standard"/>
        <w:spacing w:after="0"/>
        <w:ind w:firstLine="709"/>
        <w:jc w:val="both"/>
        <w:rPr>
          <w:rFonts w:asciiTheme="minorHAnsi" w:hAnsiTheme="minorHAnsi" w:cs="Times New Roman"/>
          <w:sz w:val="24"/>
          <w:szCs w:val="24"/>
        </w:rPr>
      </w:pPr>
      <w:r w:rsidRPr="002D3076">
        <w:rPr>
          <w:rFonts w:asciiTheme="minorHAnsi" w:hAnsiTheme="minorHAnsi" w:cs="Times New Roman"/>
          <w:sz w:val="24"/>
          <w:szCs w:val="24"/>
        </w:rPr>
        <w:t>Oczekujemy odpowiedzi na pytanie dlaczego pomimo wielu informacji na temat braku drożności rowu Gmina Poręba nie podjęła żadnych działań w zakresie przywrócenia pierwotnej funkcji rowu, dlaczego nikt nie pomógł rodzinie Sadowskich w niwelowaniu skutków napierającej na ich posesję wody.</w:t>
      </w:r>
    </w:p>
    <w:p w:rsidR="00775C23" w:rsidRPr="002D3076" w:rsidRDefault="004051AD" w:rsidP="002D3076">
      <w:pPr>
        <w:pStyle w:val="Standard"/>
        <w:spacing w:after="0"/>
        <w:ind w:firstLine="709"/>
        <w:jc w:val="both"/>
        <w:rPr>
          <w:rFonts w:asciiTheme="minorHAnsi" w:hAnsiTheme="minorHAnsi" w:cs="Times New Roman"/>
          <w:sz w:val="24"/>
          <w:szCs w:val="24"/>
        </w:rPr>
      </w:pPr>
      <w:r w:rsidRPr="002D3076">
        <w:rPr>
          <w:rFonts w:asciiTheme="minorHAnsi" w:hAnsiTheme="minorHAnsi" w:cs="Times New Roman"/>
          <w:sz w:val="24"/>
          <w:szCs w:val="24"/>
        </w:rPr>
        <w:t>Nasz</w:t>
      </w:r>
      <w:r w:rsidR="008840E8" w:rsidRPr="002D3076">
        <w:rPr>
          <w:rFonts w:asciiTheme="minorHAnsi" w:hAnsiTheme="minorHAnsi" w:cs="Times New Roman"/>
          <w:sz w:val="24"/>
          <w:szCs w:val="24"/>
        </w:rPr>
        <w:t>a interpelacja poparta jest</w:t>
      </w:r>
      <w:r w:rsidRPr="002D3076">
        <w:rPr>
          <w:rFonts w:asciiTheme="minorHAnsi" w:hAnsiTheme="minorHAnsi" w:cs="Times New Roman"/>
          <w:sz w:val="24"/>
          <w:szCs w:val="24"/>
        </w:rPr>
        <w:t xml:space="preserve"> decyzją Starostwa zawierciańskiego z dnia 23.08.2016 r., które nakłada na gminę Poręba obowiązek przywrócenia poprzedniej funkcji urządzenia wodnego – przepustu zabudowanego na rowie zlokalizowanym w drodze gminnej ul. Czarnej Przemszy w Porębie w terminie do dnia 05.09.2016 r.</w:t>
      </w:r>
      <w:r w:rsidR="008840E8" w:rsidRPr="002D3076">
        <w:rPr>
          <w:rFonts w:asciiTheme="minorHAnsi" w:hAnsiTheme="minorHAnsi" w:cs="Times New Roman"/>
          <w:sz w:val="24"/>
          <w:szCs w:val="24"/>
        </w:rPr>
        <w:t xml:space="preserve"> wskazując jednocześnie, że „ jest niewątpliwe, że bezprawne działanie osób trzecich oraz zaniechanie wykonywania obowiązków przez Gminę Poręba spowodowała przerwanie ciągłości systemu odwadniania przedmiotowym rowem.” W decyzji Starostwa widnieje też informacja, że „w toku postępowania przedstawiciele Gminy Poręba potwierdzili fakt, że Gmina Poręba nie podjęła działania w celu odblokowania przepustu na rowie”. </w:t>
      </w:r>
    </w:p>
    <w:p w:rsidR="00775C23" w:rsidRPr="002D3076" w:rsidRDefault="008840E8" w:rsidP="002D3076">
      <w:pPr>
        <w:pStyle w:val="Standard"/>
        <w:spacing w:after="0"/>
        <w:ind w:firstLine="709"/>
        <w:jc w:val="both"/>
        <w:rPr>
          <w:rFonts w:asciiTheme="minorHAnsi" w:hAnsiTheme="minorHAnsi" w:cs="Times New Roman"/>
          <w:sz w:val="24"/>
          <w:szCs w:val="24"/>
        </w:rPr>
      </w:pPr>
      <w:r w:rsidRPr="002D3076">
        <w:rPr>
          <w:rFonts w:asciiTheme="minorHAnsi" w:hAnsiTheme="minorHAnsi" w:cs="Times New Roman"/>
          <w:sz w:val="24"/>
          <w:szCs w:val="24"/>
        </w:rPr>
        <w:t>Bezczynność</w:t>
      </w:r>
      <w:r w:rsidR="004051AD" w:rsidRPr="002D3076">
        <w:rPr>
          <w:rFonts w:asciiTheme="minorHAnsi" w:hAnsiTheme="minorHAnsi" w:cs="Times New Roman"/>
          <w:sz w:val="24"/>
          <w:szCs w:val="24"/>
        </w:rPr>
        <w:t xml:space="preserve"> doprowadziła do szkód materialnych na posesji Państwa Sadowskich od lat walczących z </w:t>
      </w:r>
      <w:r w:rsidR="0036651E" w:rsidRPr="002D3076">
        <w:rPr>
          <w:rFonts w:asciiTheme="minorHAnsi" w:hAnsiTheme="minorHAnsi" w:cs="Times New Roman"/>
          <w:sz w:val="24"/>
          <w:szCs w:val="24"/>
        </w:rPr>
        <w:t>żywiołem</w:t>
      </w:r>
      <w:r w:rsidR="004051AD" w:rsidRPr="002D3076">
        <w:rPr>
          <w:rFonts w:asciiTheme="minorHAnsi" w:hAnsiTheme="minorHAnsi" w:cs="Times New Roman"/>
          <w:sz w:val="24"/>
          <w:szCs w:val="24"/>
        </w:rPr>
        <w:t xml:space="preserve"> jakim jest woda zatrzymująca się na ich posesji w związku z brakiem jakichkolwiek działań gminy w zakre</w:t>
      </w:r>
      <w:r w:rsidR="0036651E" w:rsidRPr="002D3076">
        <w:rPr>
          <w:rFonts w:asciiTheme="minorHAnsi" w:hAnsiTheme="minorHAnsi" w:cs="Times New Roman"/>
          <w:sz w:val="24"/>
          <w:szCs w:val="24"/>
        </w:rPr>
        <w:t>sie właściwej gospodarki wod</w:t>
      </w:r>
      <w:r w:rsidR="004051AD" w:rsidRPr="002D3076">
        <w:rPr>
          <w:rFonts w:asciiTheme="minorHAnsi" w:hAnsiTheme="minorHAnsi" w:cs="Times New Roman"/>
          <w:sz w:val="24"/>
          <w:szCs w:val="24"/>
        </w:rPr>
        <w:t>nej.</w:t>
      </w:r>
    </w:p>
    <w:p w:rsidR="004051AD" w:rsidRPr="002D3076" w:rsidRDefault="008840E8" w:rsidP="002D3076">
      <w:pPr>
        <w:pStyle w:val="Standard"/>
        <w:spacing w:after="0"/>
        <w:ind w:firstLine="709"/>
        <w:jc w:val="both"/>
        <w:rPr>
          <w:rFonts w:asciiTheme="minorHAnsi" w:hAnsiTheme="minorHAnsi" w:cs="Times New Roman"/>
          <w:sz w:val="24"/>
          <w:szCs w:val="24"/>
        </w:rPr>
      </w:pPr>
      <w:r w:rsidRPr="002D3076">
        <w:rPr>
          <w:rFonts w:asciiTheme="minorHAnsi" w:hAnsiTheme="minorHAnsi" w:cs="Times New Roman"/>
          <w:sz w:val="24"/>
          <w:szCs w:val="24"/>
        </w:rPr>
        <w:t xml:space="preserve">Dziś nie pozostaje nam nic innego jak przeprosić </w:t>
      </w:r>
      <w:r w:rsidR="0036651E" w:rsidRPr="002D3076">
        <w:rPr>
          <w:rFonts w:asciiTheme="minorHAnsi" w:hAnsiTheme="minorHAnsi" w:cs="Times New Roman"/>
          <w:sz w:val="24"/>
          <w:szCs w:val="24"/>
        </w:rPr>
        <w:t>P</w:t>
      </w:r>
      <w:r w:rsidRPr="002D3076">
        <w:rPr>
          <w:rFonts w:asciiTheme="minorHAnsi" w:hAnsiTheme="minorHAnsi" w:cs="Times New Roman"/>
          <w:sz w:val="24"/>
          <w:szCs w:val="24"/>
        </w:rPr>
        <w:t xml:space="preserve">aństwa </w:t>
      </w:r>
      <w:r w:rsidR="0036651E" w:rsidRPr="002D3076">
        <w:rPr>
          <w:rFonts w:asciiTheme="minorHAnsi" w:hAnsiTheme="minorHAnsi" w:cs="Times New Roman"/>
          <w:sz w:val="24"/>
          <w:szCs w:val="24"/>
        </w:rPr>
        <w:t xml:space="preserve">Sadowskich. Przepraszamy Państwa </w:t>
      </w:r>
      <w:r w:rsidRPr="002D3076">
        <w:rPr>
          <w:rFonts w:asciiTheme="minorHAnsi" w:hAnsiTheme="minorHAnsi" w:cs="Times New Roman"/>
          <w:sz w:val="24"/>
          <w:szCs w:val="24"/>
        </w:rPr>
        <w:t xml:space="preserve">za miesiące stresu </w:t>
      </w:r>
      <w:r w:rsidR="0036651E" w:rsidRPr="002D3076">
        <w:rPr>
          <w:rFonts w:asciiTheme="minorHAnsi" w:hAnsiTheme="minorHAnsi" w:cs="Times New Roman"/>
          <w:sz w:val="24"/>
          <w:szCs w:val="24"/>
        </w:rPr>
        <w:t>i nerwów spowodowanych zaniecha</w:t>
      </w:r>
      <w:r w:rsidRPr="002D3076">
        <w:rPr>
          <w:rFonts w:asciiTheme="minorHAnsi" w:hAnsiTheme="minorHAnsi" w:cs="Times New Roman"/>
          <w:sz w:val="24"/>
          <w:szCs w:val="24"/>
        </w:rPr>
        <w:t xml:space="preserve">niem Gminy </w:t>
      </w:r>
      <w:r w:rsidR="0036651E" w:rsidRPr="002D3076">
        <w:rPr>
          <w:rFonts w:asciiTheme="minorHAnsi" w:hAnsiTheme="minorHAnsi" w:cs="Times New Roman"/>
          <w:sz w:val="24"/>
          <w:szCs w:val="24"/>
        </w:rPr>
        <w:t>Poręba</w:t>
      </w:r>
      <w:r w:rsidR="008E4977" w:rsidRPr="002D3076">
        <w:rPr>
          <w:rFonts w:asciiTheme="minorHAnsi" w:hAnsiTheme="minorHAnsi" w:cs="Times New Roman"/>
          <w:sz w:val="24"/>
          <w:szCs w:val="24"/>
        </w:rPr>
        <w:t xml:space="preserve"> w wykonaniu zadań własnych z zakresu gospodarki odpadami</w:t>
      </w:r>
      <w:r w:rsidRPr="002D3076">
        <w:rPr>
          <w:rFonts w:asciiTheme="minorHAnsi" w:hAnsiTheme="minorHAnsi" w:cs="Times New Roman"/>
          <w:sz w:val="24"/>
          <w:szCs w:val="24"/>
        </w:rPr>
        <w:t xml:space="preserve">. Wierzymy, że w najbliższym czasie </w:t>
      </w:r>
      <w:r w:rsidR="0036651E" w:rsidRPr="002D3076">
        <w:rPr>
          <w:rFonts w:asciiTheme="minorHAnsi" w:hAnsiTheme="minorHAnsi" w:cs="Times New Roman"/>
          <w:sz w:val="24"/>
          <w:szCs w:val="24"/>
        </w:rPr>
        <w:t xml:space="preserve">Państwa problem zostanie rozwiązany i dopóki tak się nie stanie będziemy występować w Państwa sprawie na forum Rady Miasta. </w:t>
      </w:r>
      <w:r w:rsidR="004051AD" w:rsidRPr="002D3076">
        <w:rPr>
          <w:rFonts w:asciiTheme="minorHAnsi" w:hAnsiTheme="minorHAnsi" w:cs="Times New Roman"/>
          <w:sz w:val="24"/>
          <w:szCs w:val="24"/>
        </w:rPr>
        <w:t xml:space="preserve"> </w:t>
      </w:r>
    </w:p>
    <w:p w:rsidR="0036651E" w:rsidRPr="002D3076" w:rsidRDefault="0036651E" w:rsidP="002D3076">
      <w:pPr>
        <w:pStyle w:val="Standard"/>
        <w:spacing w:after="0"/>
        <w:jc w:val="both"/>
        <w:rPr>
          <w:rFonts w:asciiTheme="minorHAnsi" w:hAnsiTheme="minorHAnsi" w:cs="Times New Roman"/>
          <w:sz w:val="24"/>
          <w:szCs w:val="24"/>
        </w:rPr>
      </w:pPr>
    </w:p>
    <w:p w:rsidR="008840E8" w:rsidRPr="002D3076" w:rsidRDefault="0036651E" w:rsidP="002D3076">
      <w:pPr>
        <w:pStyle w:val="Standard"/>
        <w:spacing w:after="0"/>
        <w:jc w:val="both"/>
        <w:rPr>
          <w:rFonts w:asciiTheme="minorHAnsi" w:hAnsiTheme="minorHAnsi" w:cs="Times New Roman"/>
          <w:sz w:val="24"/>
          <w:szCs w:val="24"/>
        </w:rPr>
      </w:pPr>
      <w:r w:rsidRPr="002D3076">
        <w:rPr>
          <w:rFonts w:asciiTheme="minorHAnsi" w:hAnsiTheme="minorHAnsi" w:cs="Times New Roman"/>
          <w:sz w:val="24"/>
          <w:szCs w:val="24"/>
        </w:rPr>
        <w:t>Podpisani Agnieszka Andrzejewska, Karol Hadrych, Arkadiusz Wojdyła</w:t>
      </w:r>
    </w:p>
    <w:p w:rsidR="008840E8" w:rsidRDefault="008840E8" w:rsidP="004051AD">
      <w:pPr>
        <w:pStyle w:val="Standard"/>
        <w:spacing w:after="0"/>
        <w:jc w:val="both"/>
      </w:pPr>
    </w:p>
    <w:sectPr w:rsidR="008840E8" w:rsidSect="005300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022"/>
    <w:multiLevelType w:val="multilevel"/>
    <w:tmpl w:val="DF0C5CAC"/>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BA359B5"/>
    <w:multiLevelType w:val="hybridMultilevel"/>
    <w:tmpl w:val="1B585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CB4C2D"/>
    <w:multiLevelType w:val="multilevel"/>
    <w:tmpl w:val="532E93A0"/>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BF5533D"/>
    <w:multiLevelType w:val="multilevel"/>
    <w:tmpl w:val="3E34DC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71EE7E46"/>
    <w:multiLevelType w:val="multilevel"/>
    <w:tmpl w:val="24FAECE0"/>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90F11"/>
    <w:rsid w:val="00006E5F"/>
    <w:rsid w:val="000E71FE"/>
    <w:rsid w:val="00213051"/>
    <w:rsid w:val="002D3076"/>
    <w:rsid w:val="00305FE4"/>
    <w:rsid w:val="0036651E"/>
    <w:rsid w:val="003C7798"/>
    <w:rsid w:val="004051AD"/>
    <w:rsid w:val="0046186F"/>
    <w:rsid w:val="005300F4"/>
    <w:rsid w:val="00627CD9"/>
    <w:rsid w:val="00671FD8"/>
    <w:rsid w:val="006A4FDF"/>
    <w:rsid w:val="00730B88"/>
    <w:rsid w:val="00775C23"/>
    <w:rsid w:val="00843579"/>
    <w:rsid w:val="008578E5"/>
    <w:rsid w:val="008840E8"/>
    <w:rsid w:val="008E4977"/>
    <w:rsid w:val="0097740F"/>
    <w:rsid w:val="00AC6650"/>
    <w:rsid w:val="00BB564B"/>
    <w:rsid w:val="00D0133C"/>
    <w:rsid w:val="00D85E69"/>
    <w:rsid w:val="00E90F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F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05FE4"/>
    <w:pPr>
      <w:suppressAutoHyphens/>
      <w:autoSpaceDN w:val="0"/>
      <w:textAlignment w:val="baseline"/>
    </w:pPr>
    <w:rPr>
      <w:rFonts w:ascii="Calibri" w:eastAsia="SimSun" w:hAnsi="Calibri" w:cs="F"/>
      <w:kern w:val="3"/>
    </w:rPr>
  </w:style>
  <w:style w:type="paragraph" w:customStyle="1" w:styleId="Textbody">
    <w:name w:val="Text body"/>
    <w:basedOn w:val="Standard"/>
    <w:rsid w:val="00730B88"/>
    <w:pPr>
      <w:spacing w:after="120"/>
    </w:pPr>
  </w:style>
  <w:style w:type="paragraph" w:styleId="Akapitzlist">
    <w:name w:val="List Paragraph"/>
    <w:basedOn w:val="Normalny"/>
    <w:uiPriority w:val="34"/>
    <w:qFormat/>
    <w:rsid w:val="00730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0F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05FE4"/>
    <w:pPr>
      <w:suppressAutoHyphens/>
      <w:autoSpaceDN w:val="0"/>
      <w:textAlignment w:val="baseline"/>
    </w:pPr>
    <w:rPr>
      <w:rFonts w:ascii="Calibri" w:eastAsia="SimSun" w:hAnsi="Calibri" w:cs="F"/>
      <w:kern w:val="3"/>
    </w:rPr>
  </w:style>
  <w:style w:type="paragraph" w:customStyle="1" w:styleId="Textbody">
    <w:name w:val="Text body"/>
    <w:basedOn w:val="Standard"/>
    <w:rsid w:val="00730B88"/>
    <w:pPr>
      <w:spacing w:after="120"/>
    </w:pPr>
  </w:style>
  <w:style w:type="paragraph" w:styleId="Akapitzlist">
    <w:name w:val="List Paragraph"/>
    <w:basedOn w:val="Normalny"/>
    <w:uiPriority w:val="34"/>
    <w:qFormat/>
    <w:rsid w:val="00730B88"/>
    <w:pPr>
      <w:ind w:left="720"/>
      <w:contextualSpacing/>
    </w:pPr>
  </w:style>
</w:styles>
</file>

<file path=word/webSettings.xml><?xml version="1.0" encoding="utf-8"?>
<w:webSettings xmlns:r="http://schemas.openxmlformats.org/officeDocument/2006/relationships" xmlns:w="http://schemas.openxmlformats.org/wordprocessingml/2006/main">
  <w:divs>
    <w:div w:id="121116325">
      <w:bodyDiv w:val="1"/>
      <w:marLeft w:val="0"/>
      <w:marRight w:val="0"/>
      <w:marTop w:val="0"/>
      <w:marBottom w:val="0"/>
      <w:divBdr>
        <w:top w:val="none" w:sz="0" w:space="0" w:color="auto"/>
        <w:left w:val="none" w:sz="0" w:space="0" w:color="auto"/>
        <w:bottom w:val="none" w:sz="0" w:space="0" w:color="auto"/>
        <w:right w:val="none" w:sz="0" w:space="0" w:color="auto"/>
      </w:divBdr>
    </w:div>
    <w:div w:id="299113942">
      <w:bodyDiv w:val="1"/>
      <w:marLeft w:val="0"/>
      <w:marRight w:val="0"/>
      <w:marTop w:val="0"/>
      <w:marBottom w:val="0"/>
      <w:divBdr>
        <w:top w:val="none" w:sz="0" w:space="0" w:color="auto"/>
        <w:left w:val="none" w:sz="0" w:space="0" w:color="auto"/>
        <w:bottom w:val="none" w:sz="0" w:space="0" w:color="auto"/>
        <w:right w:val="none" w:sz="0" w:space="0" w:color="auto"/>
      </w:divBdr>
    </w:div>
    <w:div w:id="6225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12395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kszlachetka</cp:lastModifiedBy>
  <cp:revision>2</cp:revision>
  <dcterms:created xsi:type="dcterms:W3CDTF">2016-09-26T10:16:00Z</dcterms:created>
  <dcterms:modified xsi:type="dcterms:W3CDTF">2016-09-26T10:16:00Z</dcterms:modified>
</cp:coreProperties>
</file>