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20" w:rsidRDefault="00BF18F3">
      <w:pPr>
        <w:spacing w:before="75" w:afterAutospacing="1"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Ogłoszenie o naborze kandydatów na członka Rady Nadzorczej spółki: Miejskie Przedsiębiorstwo Gospodarki Komunalnej i Mieszkaniowej Sp. z o.o. w upadłości w Porębie z dnia 08 lipca 2016 r.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Burmistrz Miasta Poręba informuje, że do dnia 01 sierpnia 2016 r. prowadzony jest nabór kandydatów na członka Rady Nadzorczej Miejskiego Przedsiębiorstwa Gospodarki Komunalnej i Mieszkaniowej Sp. z o.o. w upadłości w Porębie. </w:t>
      </w:r>
    </w:p>
    <w:p w:rsidR="00384420" w:rsidRDefault="00BF18F3">
      <w:pPr>
        <w:spacing w:before="75" w:afterAutospacing="1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Kandydat powinien spełniać następujące wymagania: </w:t>
      </w:r>
    </w:p>
    <w:p w:rsidR="00384420" w:rsidRDefault="00BF18F3">
      <w:pPr>
        <w:spacing w:before="75" w:afterAutospacing="1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a) wymagania konieczne: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zdany egzamin na kandydata na członka rad nadzorczych, o którym mowa </w:t>
      </w:r>
      <w:r>
        <w:rPr>
          <w:sz w:val="24"/>
          <w:szCs w:val="24"/>
        </w:rPr>
        <w:br/>
        <w:t>w rozporządzeniu Rady Ministrów z dnia 7 września 2004 r. w sprawie szkoleń i egzaminów dla kandydatów na członków rad nadzorczych spółek, w których Skarb Państwa jest jedynym akcjonariuszem (Dz.U. Nr 198, poz. 2038), bądź dokument zwalniający z obowiązku zdawania egzaminu (wpis na listę radców prawnych, adwokatów, biegłych rewidentów lub doradców inwestycyjnych, stopień naukowy doktora nauk prawnych lub nauk ekonomicznych),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wykształcenie wyższe magisterskie,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co najmniej 3 – letni staż zawodowy na stanowiskach pracy związanych z działalnością gospodarczą, finansową, obsługą prawną, zarządzaniem lub nadzorem właścicielskim,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niepodleganie określonym w przepisach prawa ograniczeniom lub zakazom zajmowania stanowisk członka rady nadzorczej w spółkach handlowych z udziałem jednostki samorządu terytorialnego; </w:t>
      </w:r>
    </w:p>
    <w:p w:rsidR="00384420" w:rsidRDefault="00BF18F3">
      <w:pPr>
        <w:spacing w:before="75" w:afterAutospacing="1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b) wymagania preferowane: 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wykształcenie wyższe w szczególności w zakresie prawa, ekonomii lub techniczne związane z działalnością Spółki,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 xml:space="preserve"> znajomość zasad funkcjonowania spółek handlowych, ze szczególnym uwzględnieniem spółek z udziałem samorządu terytorialnego lub Skarbu Państwa oraz o zagadnieniach związanych z zarządzaniem, organizacją i kierowaniem zespołami pracowniczymi,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doświadczenie zawodowe w organach spółek, zwłaszcza w organach spółek z udziałem jednostek samorządu terytorialnego. 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2. Kandydaci na członka rady nadzorczej zobowiązani są do przedłożenia następujących dokumentów: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1) CV wraz z przebiegiem kariery zawodowej zawierające oświadczenie o treści: „Wyrażam zgodę na przetwarzanie moich danych osobowych dla celów postępowania kwalifikacyjnego, zgodnie z ustawą z dnia 29 sierpnia 1997 r. o ochronie danych osobowych (Dz. U. 2014, poz. 1182)"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2) kserokopii dokumentów potwierdzających posiadanie uprawnień niezbędnych do zajmowania stanowisk w radach nadzorczych spółek,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3) kserokopii dokumentów potwierdzających posiadane wykształcenie,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4) oświadczenia załączonego do przedmiotowego ogłoszenia.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Osoby zainteresowane udziałem w postępowaniu kwalifikacyjnym, spełniające warunki określone w treści ogłoszenia, powinny zgłosić swój udział w postępowaniu w terminie do dnia </w:t>
      </w:r>
      <w:r>
        <w:rPr>
          <w:b/>
          <w:bCs/>
          <w:sz w:val="24"/>
          <w:szCs w:val="24"/>
        </w:rPr>
        <w:t xml:space="preserve">01 sierpnia 2016 r. do godziny 15.30 </w:t>
      </w:r>
      <w:r>
        <w:rPr>
          <w:sz w:val="24"/>
          <w:szCs w:val="24"/>
        </w:rPr>
        <w:t xml:space="preserve">w formie pisemnej zgodnie z treścią ogłoszenia, na wskazany w pkt 4 adres. Termin uważa się za zachowany, jeżeli ogłoszenie wpłynęło przed jego upływem na adres wskazany w pkt 4. 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4. Ofertę należy złożyć w zamkniętej kopercie na adres: Urząd Miasta w Porębie, </w:t>
      </w:r>
      <w:r>
        <w:rPr>
          <w:sz w:val="24"/>
          <w:szCs w:val="24"/>
        </w:rPr>
        <w:br/>
        <w:t xml:space="preserve">ul.  Dworcowa 1, 42 – 480 Poręba, Sekretariat, z dopiskiem na kopercie „dotyczy ogłoszenia </w:t>
      </w:r>
      <w:r>
        <w:rPr>
          <w:sz w:val="24"/>
          <w:szCs w:val="24"/>
        </w:rPr>
        <w:br/>
        <w:t xml:space="preserve">o naborze kandydatów na członka Rady Nadzorczej spółki: Miejskie Przedsiębiorstwo Gospodarki Komunalnej i Mieszkaniowej Sp. z o.o. w upadłości w Porębie z dnia </w:t>
      </w:r>
      <w:r>
        <w:rPr>
          <w:sz w:val="24"/>
          <w:szCs w:val="24"/>
        </w:rPr>
        <w:br/>
        <w:t>08 lipca 2016 r.”</w:t>
      </w:r>
    </w:p>
    <w:p w:rsidR="00384420" w:rsidRDefault="00384420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lastRenderedPageBreak/>
        <w:t>5. Bez rozpoznania pozostawia się: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a) zgłoszenia i oświadczenia kandydatów, które wpłynęły po terminie,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b) zgłoszenia i oświadczenia kandydatów, które nie spełniają wymogów formalnych.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Kandydatom, którzy odpowiedzieli na ogłoszenie, a nie zostali wybrani, nie przysługuje możliwość odwołania się.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Prowadzone postępowanie może zostać zakończone bez rozstrzygnięcia przez Burmistrza Miasta Poręba w każdym czasie bez podania przyczyny. O rozstrzygnięciu kandydaci zostaną powiadomieni listownie. </w:t>
      </w:r>
    </w:p>
    <w:p w:rsidR="00384420" w:rsidRDefault="00BF18F3">
      <w:pPr>
        <w:spacing w:before="75" w:afterAutospacing="1" w:line="360" w:lineRule="auto"/>
        <w:outlineLvl w:val="0"/>
      </w:pPr>
      <w:r>
        <w:rPr>
          <w:sz w:val="24"/>
          <w:szCs w:val="24"/>
        </w:rPr>
        <w:t xml:space="preserve">Informacje uzupełniające: 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1) kandydat na członka rady nadzorczej spółki nie może pozostawać w stosunku pracy ze spółką, ani świadczyć pracy lub usług na jej rzecz na podstawie innego tytułu prawnego;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2) kandydat może być powołany do rady nadzorczej tylko w jednej spółce, w której jednostka samorządu terytorialnego pozostaje udziałowcem;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3) kandydat na członka rady nadzorczej nie może wykonywać zajęć, które pozostawałyby </w:t>
      </w:r>
      <w:r>
        <w:rPr>
          <w:sz w:val="24"/>
          <w:szCs w:val="24"/>
        </w:rPr>
        <w:br/>
        <w:t>w sprzeczności z ich obowiązkami albo mogłyby wywołać podejrzenie o stronniczość lub interesowność.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Burmistrz Miasta Poręba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         Ryszard Spyra</w:t>
      </w:r>
    </w:p>
    <w:p w:rsidR="00384420" w:rsidRDefault="00384420">
      <w:pPr>
        <w:spacing w:before="75" w:afterAutospacing="1" w:line="360" w:lineRule="auto"/>
        <w:jc w:val="right"/>
        <w:outlineLvl w:val="0"/>
        <w:rPr>
          <w:sz w:val="24"/>
          <w:szCs w:val="24"/>
        </w:rPr>
      </w:pPr>
    </w:p>
    <w:p w:rsidR="00384420" w:rsidRDefault="00384420">
      <w:pPr>
        <w:spacing w:before="75" w:afterAutospacing="1" w:line="360" w:lineRule="auto"/>
        <w:jc w:val="right"/>
        <w:outlineLvl w:val="0"/>
        <w:rPr>
          <w:sz w:val="24"/>
          <w:szCs w:val="24"/>
        </w:rPr>
      </w:pPr>
    </w:p>
    <w:p w:rsidR="00384420" w:rsidRDefault="00384420">
      <w:pPr>
        <w:spacing w:before="75" w:afterAutospacing="1" w:line="360" w:lineRule="auto"/>
        <w:jc w:val="right"/>
        <w:outlineLvl w:val="0"/>
        <w:rPr>
          <w:sz w:val="24"/>
          <w:szCs w:val="24"/>
        </w:rPr>
      </w:pPr>
    </w:p>
    <w:p w:rsidR="00384420" w:rsidRDefault="00384420">
      <w:pPr>
        <w:spacing w:before="75" w:afterAutospacing="1" w:line="360" w:lineRule="auto"/>
        <w:outlineLvl w:val="0"/>
        <w:rPr>
          <w:sz w:val="24"/>
          <w:szCs w:val="24"/>
        </w:rPr>
      </w:pPr>
    </w:p>
    <w:p w:rsidR="00384420" w:rsidRDefault="00BF18F3">
      <w:pPr>
        <w:spacing w:before="75" w:afterAutospacing="1" w:line="240" w:lineRule="auto"/>
        <w:outlineLvl w:val="0"/>
      </w:pPr>
      <w:r>
        <w:rPr>
          <w:sz w:val="24"/>
          <w:szCs w:val="24"/>
        </w:rPr>
        <w:lastRenderedPageBreak/>
        <w:t xml:space="preserve"> ……………………………………..                                                   (miejscowość i data) ………………………… </w:t>
      </w:r>
    </w:p>
    <w:p w:rsidR="00384420" w:rsidRDefault="00BF18F3">
      <w:pPr>
        <w:spacing w:before="75" w:afterAutospacing="1" w:line="240" w:lineRule="auto"/>
        <w:outlineLvl w:val="0"/>
      </w:pPr>
      <w:r>
        <w:rPr>
          <w:sz w:val="24"/>
          <w:szCs w:val="24"/>
        </w:rPr>
        <w:t xml:space="preserve"> (imię i nazwisko, PESEL) </w:t>
      </w:r>
    </w:p>
    <w:p w:rsidR="00384420" w:rsidRDefault="00BF18F3">
      <w:pPr>
        <w:spacing w:before="75" w:afterAutospacing="1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……………………….………….... </w:t>
      </w:r>
    </w:p>
    <w:p w:rsidR="00384420" w:rsidRDefault="00BF18F3">
      <w:pPr>
        <w:spacing w:before="75" w:afterAutospacing="1" w:line="240" w:lineRule="auto"/>
        <w:outlineLvl w:val="0"/>
      </w:pPr>
      <w:r>
        <w:rPr>
          <w:sz w:val="24"/>
          <w:szCs w:val="24"/>
        </w:rPr>
        <w:t xml:space="preserve">               (adres)</w:t>
      </w:r>
    </w:p>
    <w:p w:rsidR="00384420" w:rsidRDefault="00384420">
      <w:pPr>
        <w:spacing w:before="75" w:afterAutospacing="1" w:line="360" w:lineRule="auto"/>
        <w:outlineLvl w:val="0"/>
        <w:rPr>
          <w:sz w:val="24"/>
          <w:szCs w:val="24"/>
        </w:rPr>
      </w:pPr>
    </w:p>
    <w:p w:rsidR="00384420" w:rsidRDefault="00BF18F3">
      <w:pPr>
        <w:spacing w:before="75" w:afterAutospacing="1"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Oświadczam, że: 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1) posiadam uprawnienia do pełnienia funkcji w radzie nadzorczej (złożyłam/em z wynikiem pozytywnym egzamin dla członków rad nadzorczych, bądź posiadam uprawnienia zwalniające mnie z obowiązku jego zdania, wskazane w rozporządzeniu Rady Ministrów z dnia 7 września 2004 r. w sprawie szkoleń i egzaminów dla kandydatów na członków rad nadzorczych, </w:t>
      </w:r>
      <w:r>
        <w:rPr>
          <w:sz w:val="24"/>
          <w:szCs w:val="24"/>
        </w:rPr>
        <w:br/>
        <w:t>w których Skarb Państwa jest jedynym akcjonariuszem);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2) posiadam pełną zdolność do czynności prawnych;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3) nie zostałam/em skazana/y prawomocnym wyrokiem za przestępstwa określone </w:t>
      </w:r>
      <w:r>
        <w:rPr>
          <w:sz w:val="24"/>
          <w:szCs w:val="24"/>
        </w:rPr>
        <w:br/>
        <w:t>w przepisach rozdziałów XXXIII-XXXVII ustawy z dnia 6 czerwca 1997 r. Kodeks karny oraz art. 587, art. 590 i w art. 591 ustawy z dnia 15 września 2000 r. Kodeks spółek handlowych;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4) nie podlegam ograniczeniom i zakazom pełnienia funkcji określonym w: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ustawie z dnia 15 września 2000 r. Kodeks spółek handlowych,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ustawie z dnia 28 lutego 2003 r. Prawo upadłościowe i naprawcze,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ustawie z dnia 20 grudnia 1996 r. o gospodarce komunalnej,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ustawie z dnia 8 marca 1990 r. o samorządzie gminnym,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ustawie z dnia 3 marca 2000 r. o wynagradzaniu osób kierujących niektórymi podmiotami prawnymi,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ustawie z dnia </w:t>
      </w:r>
      <w:r>
        <w:rPr>
          <w:sz w:val="24"/>
          <w:szCs w:val="24"/>
        </w:rPr>
        <w:br/>
        <w:t>21 sierpnia 1997 r. o ograniczeniu prowadzenia działalności gospodarczej przez osoby pełniące funkcje publiczne;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>5) posiadam wykształcenie wyższe,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posiadam wiedzę o zasadach funkcjonowania spółek prawa handlowego, ze szczególnym uwzględnieniem spółek z udziałem samorządu terytorialnego lub Skarbu Państwa oraz </w:t>
      </w:r>
      <w:r>
        <w:rPr>
          <w:sz w:val="24"/>
          <w:szCs w:val="24"/>
        </w:rPr>
        <w:br/>
        <w:t xml:space="preserve">o zagadnieniach związanych z zarządzaniem, organizacją i kierowaniem zespołami pracowniczymi. </w:t>
      </w:r>
    </w:p>
    <w:p w:rsidR="00384420" w:rsidRDefault="00BF18F3">
      <w:pPr>
        <w:spacing w:before="75" w:afterAutospacing="1" w:line="360" w:lineRule="auto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Wyrażam zgodę na przetwarzanie powyższych danych do celów postępowania kwalifikacyjnego, zgodnie z art. 27 ust. 2 pkt 1 ustawy z dnia 29 sierpnia 1997 r. o ochronie danych osobowych (Dz. U. 2014, poz. 1182); </w:t>
      </w:r>
    </w:p>
    <w:p w:rsidR="00384420" w:rsidRDefault="00384420">
      <w:pPr>
        <w:spacing w:before="75" w:afterAutospacing="1" w:line="360" w:lineRule="auto"/>
        <w:jc w:val="both"/>
        <w:outlineLvl w:val="0"/>
        <w:rPr>
          <w:i/>
          <w:sz w:val="20"/>
          <w:szCs w:val="20"/>
        </w:rPr>
      </w:pPr>
    </w:p>
    <w:p w:rsidR="00384420" w:rsidRDefault="00BF18F3">
      <w:pPr>
        <w:spacing w:before="75" w:afterAutospacing="1" w:line="360" w:lineRule="auto"/>
        <w:jc w:val="right"/>
        <w:outlineLvl w:val="0"/>
      </w:pPr>
      <w:r>
        <w:rPr>
          <w:sz w:val="24"/>
          <w:szCs w:val="24"/>
        </w:rPr>
        <w:t xml:space="preserve">…………………………..………… </w:t>
      </w:r>
    </w:p>
    <w:p w:rsidR="00384420" w:rsidRDefault="00BF18F3">
      <w:pPr>
        <w:spacing w:before="75" w:afterAutospacing="1" w:line="360" w:lineRule="auto"/>
        <w:jc w:val="both"/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(podpis)</w:t>
      </w:r>
    </w:p>
    <w:p w:rsidR="00384420" w:rsidRDefault="00384420">
      <w:pPr>
        <w:spacing w:before="75" w:afterAutospacing="1" w:line="930" w:lineRule="atLeast"/>
        <w:outlineLvl w:val="0"/>
      </w:pPr>
    </w:p>
    <w:sectPr w:rsidR="00384420" w:rsidSect="0038442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0"/>
    <w:rsid w:val="00384420"/>
    <w:rsid w:val="00705973"/>
    <w:rsid w:val="00B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20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CD73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31">
    <w:name w:val="Nagłówek 31"/>
    <w:basedOn w:val="Normalny"/>
    <w:link w:val="Nagwek3Znak"/>
    <w:uiPriority w:val="9"/>
    <w:qFormat/>
    <w:rsid w:val="00CD73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CD73D6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D73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D73D6"/>
    <w:rPr>
      <w:color w:val="0000FF"/>
      <w:u w:val="single"/>
    </w:rPr>
  </w:style>
  <w:style w:type="character" w:customStyle="1" w:styleId="menuelementlink">
    <w:name w:val="menuelementlink"/>
    <w:basedOn w:val="Domylnaczcionkaakapitu"/>
    <w:qFormat/>
    <w:rsid w:val="00CD73D6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CD73D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CD73D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qFormat/>
    <w:rsid w:val="00CD73D6"/>
  </w:style>
  <w:style w:type="character" w:styleId="Pogrubienie">
    <w:name w:val="Strong"/>
    <w:basedOn w:val="Domylnaczcionkaakapitu"/>
    <w:uiPriority w:val="22"/>
    <w:qFormat/>
    <w:rsid w:val="00CD73D6"/>
    <w:rPr>
      <w:b/>
      <w:bCs/>
    </w:rPr>
  </w:style>
  <w:style w:type="character" w:customStyle="1" w:styleId="ListLabel1">
    <w:name w:val="ListLabel 1"/>
    <w:qFormat/>
    <w:rsid w:val="00384420"/>
    <w:rPr>
      <w:sz w:val="20"/>
    </w:rPr>
  </w:style>
  <w:style w:type="character" w:customStyle="1" w:styleId="ListLabel2">
    <w:name w:val="ListLabel 2"/>
    <w:qFormat/>
    <w:rsid w:val="00384420"/>
    <w:rPr>
      <w:sz w:val="20"/>
    </w:rPr>
  </w:style>
  <w:style w:type="character" w:customStyle="1" w:styleId="ListLabel3">
    <w:name w:val="ListLabel 3"/>
    <w:qFormat/>
    <w:rsid w:val="00384420"/>
    <w:rPr>
      <w:sz w:val="20"/>
    </w:rPr>
  </w:style>
  <w:style w:type="character" w:customStyle="1" w:styleId="ListLabel4">
    <w:name w:val="ListLabel 4"/>
    <w:qFormat/>
    <w:rsid w:val="00384420"/>
    <w:rPr>
      <w:sz w:val="20"/>
    </w:rPr>
  </w:style>
  <w:style w:type="character" w:customStyle="1" w:styleId="ListLabel5">
    <w:name w:val="ListLabel 5"/>
    <w:qFormat/>
    <w:rsid w:val="00384420"/>
    <w:rPr>
      <w:sz w:val="20"/>
    </w:rPr>
  </w:style>
  <w:style w:type="character" w:customStyle="1" w:styleId="ListLabel6">
    <w:name w:val="ListLabel 6"/>
    <w:qFormat/>
    <w:rsid w:val="00384420"/>
    <w:rPr>
      <w:sz w:val="20"/>
    </w:rPr>
  </w:style>
  <w:style w:type="character" w:customStyle="1" w:styleId="ListLabel7">
    <w:name w:val="ListLabel 7"/>
    <w:qFormat/>
    <w:rsid w:val="00384420"/>
    <w:rPr>
      <w:sz w:val="20"/>
    </w:rPr>
  </w:style>
  <w:style w:type="character" w:customStyle="1" w:styleId="ListLabel8">
    <w:name w:val="ListLabel 8"/>
    <w:qFormat/>
    <w:rsid w:val="00384420"/>
    <w:rPr>
      <w:sz w:val="20"/>
    </w:rPr>
  </w:style>
  <w:style w:type="character" w:customStyle="1" w:styleId="ListLabel9">
    <w:name w:val="ListLabel 9"/>
    <w:qFormat/>
    <w:rsid w:val="00384420"/>
    <w:rPr>
      <w:sz w:val="20"/>
    </w:rPr>
  </w:style>
  <w:style w:type="character" w:customStyle="1" w:styleId="ListLabel10">
    <w:name w:val="ListLabel 10"/>
    <w:qFormat/>
    <w:rsid w:val="00384420"/>
    <w:rPr>
      <w:sz w:val="20"/>
    </w:rPr>
  </w:style>
  <w:style w:type="character" w:customStyle="1" w:styleId="ListLabel11">
    <w:name w:val="ListLabel 11"/>
    <w:qFormat/>
    <w:rsid w:val="00384420"/>
    <w:rPr>
      <w:sz w:val="20"/>
    </w:rPr>
  </w:style>
  <w:style w:type="character" w:customStyle="1" w:styleId="ListLabel12">
    <w:name w:val="ListLabel 12"/>
    <w:qFormat/>
    <w:rsid w:val="00384420"/>
    <w:rPr>
      <w:sz w:val="20"/>
    </w:rPr>
  </w:style>
  <w:style w:type="character" w:customStyle="1" w:styleId="ListLabel13">
    <w:name w:val="ListLabel 13"/>
    <w:qFormat/>
    <w:rsid w:val="00384420"/>
    <w:rPr>
      <w:sz w:val="20"/>
    </w:rPr>
  </w:style>
  <w:style w:type="character" w:customStyle="1" w:styleId="ListLabel14">
    <w:name w:val="ListLabel 14"/>
    <w:qFormat/>
    <w:rsid w:val="00384420"/>
    <w:rPr>
      <w:sz w:val="20"/>
    </w:rPr>
  </w:style>
  <w:style w:type="character" w:customStyle="1" w:styleId="ListLabel15">
    <w:name w:val="ListLabel 15"/>
    <w:qFormat/>
    <w:rsid w:val="00384420"/>
    <w:rPr>
      <w:sz w:val="20"/>
    </w:rPr>
  </w:style>
  <w:style w:type="character" w:customStyle="1" w:styleId="ListLabel16">
    <w:name w:val="ListLabel 16"/>
    <w:qFormat/>
    <w:rsid w:val="00384420"/>
    <w:rPr>
      <w:sz w:val="20"/>
    </w:rPr>
  </w:style>
  <w:style w:type="character" w:customStyle="1" w:styleId="ListLabel17">
    <w:name w:val="ListLabel 17"/>
    <w:qFormat/>
    <w:rsid w:val="00384420"/>
    <w:rPr>
      <w:sz w:val="20"/>
    </w:rPr>
  </w:style>
  <w:style w:type="character" w:customStyle="1" w:styleId="ListLabel18">
    <w:name w:val="ListLabel 18"/>
    <w:qFormat/>
    <w:rsid w:val="00384420"/>
    <w:rPr>
      <w:sz w:val="20"/>
    </w:rPr>
  </w:style>
  <w:style w:type="character" w:customStyle="1" w:styleId="ListLabel19">
    <w:name w:val="ListLabel 19"/>
    <w:qFormat/>
    <w:rsid w:val="00384420"/>
    <w:rPr>
      <w:sz w:val="20"/>
    </w:rPr>
  </w:style>
  <w:style w:type="character" w:customStyle="1" w:styleId="ListLabel20">
    <w:name w:val="ListLabel 20"/>
    <w:qFormat/>
    <w:rsid w:val="00384420"/>
    <w:rPr>
      <w:sz w:val="20"/>
    </w:rPr>
  </w:style>
  <w:style w:type="character" w:customStyle="1" w:styleId="ListLabel21">
    <w:name w:val="ListLabel 21"/>
    <w:qFormat/>
    <w:rsid w:val="00384420"/>
    <w:rPr>
      <w:sz w:val="20"/>
    </w:rPr>
  </w:style>
  <w:style w:type="character" w:customStyle="1" w:styleId="ListLabel22">
    <w:name w:val="ListLabel 22"/>
    <w:qFormat/>
    <w:rsid w:val="00384420"/>
    <w:rPr>
      <w:sz w:val="20"/>
    </w:rPr>
  </w:style>
  <w:style w:type="character" w:customStyle="1" w:styleId="ListLabel23">
    <w:name w:val="ListLabel 23"/>
    <w:qFormat/>
    <w:rsid w:val="00384420"/>
    <w:rPr>
      <w:sz w:val="20"/>
    </w:rPr>
  </w:style>
  <w:style w:type="character" w:customStyle="1" w:styleId="ListLabel24">
    <w:name w:val="ListLabel 24"/>
    <w:qFormat/>
    <w:rsid w:val="00384420"/>
    <w:rPr>
      <w:sz w:val="20"/>
    </w:rPr>
  </w:style>
  <w:style w:type="character" w:customStyle="1" w:styleId="ListLabel25">
    <w:name w:val="ListLabel 25"/>
    <w:qFormat/>
    <w:rsid w:val="00384420"/>
    <w:rPr>
      <w:sz w:val="20"/>
    </w:rPr>
  </w:style>
  <w:style w:type="character" w:customStyle="1" w:styleId="ListLabel26">
    <w:name w:val="ListLabel 26"/>
    <w:qFormat/>
    <w:rsid w:val="00384420"/>
    <w:rPr>
      <w:sz w:val="20"/>
    </w:rPr>
  </w:style>
  <w:style w:type="character" w:customStyle="1" w:styleId="ListLabel27">
    <w:name w:val="ListLabel 27"/>
    <w:qFormat/>
    <w:rsid w:val="00384420"/>
    <w:rPr>
      <w:sz w:val="20"/>
    </w:rPr>
  </w:style>
  <w:style w:type="character" w:customStyle="1" w:styleId="ListLabel28">
    <w:name w:val="ListLabel 28"/>
    <w:qFormat/>
    <w:rsid w:val="00384420"/>
    <w:rPr>
      <w:sz w:val="20"/>
    </w:rPr>
  </w:style>
  <w:style w:type="character" w:customStyle="1" w:styleId="ListLabel29">
    <w:name w:val="ListLabel 29"/>
    <w:qFormat/>
    <w:rsid w:val="00384420"/>
    <w:rPr>
      <w:sz w:val="20"/>
    </w:rPr>
  </w:style>
  <w:style w:type="character" w:customStyle="1" w:styleId="ListLabel30">
    <w:name w:val="ListLabel 30"/>
    <w:qFormat/>
    <w:rsid w:val="00384420"/>
    <w:rPr>
      <w:sz w:val="20"/>
    </w:rPr>
  </w:style>
  <w:style w:type="character" w:customStyle="1" w:styleId="ListLabel31">
    <w:name w:val="ListLabel 31"/>
    <w:qFormat/>
    <w:rsid w:val="00384420"/>
    <w:rPr>
      <w:sz w:val="20"/>
    </w:rPr>
  </w:style>
  <w:style w:type="character" w:customStyle="1" w:styleId="ListLabel32">
    <w:name w:val="ListLabel 32"/>
    <w:qFormat/>
    <w:rsid w:val="00384420"/>
    <w:rPr>
      <w:sz w:val="20"/>
    </w:rPr>
  </w:style>
  <w:style w:type="character" w:customStyle="1" w:styleId="ListLabel33">
    <w:name w:val="ListLabel 33"/>
    <w:qFormat/>
    <w:rsid w:val="00384420"/>
    <w:rPr>
      <w:sz w:val="20"/>
    </w:rPr>
  </w:style>
  <w:style w:type="character" w:customStyle="1" w:styleId="ListLabel34">
    <w:name w:val="ListLabel 34"/>
    <w:qFormat/>
    <w:rsid w:val="00384420"/>
    <w:rPr>
      <w:sz w:val="20"/>
    </w:rPr>
  </w:style>
  <w:style w:type="character" w:customStyle="1" w:styleId="ListLabel35">
    <w:name w:val="ListLabel 35"/>
    <w:qFormat/>
    <w:rsid w:val="00384420"/>
    <w:rPr>
      <w:sz w:val="20"/>
    </w:rPr>
  </w:style>
  <w:style w:type="character" w:customStyle="1" w:styleId="ListLabel36">
    <w:name w:val="ListLabel 36"/>
    <w:qFormat/>
    <w:rsid w:val="00384420"/>
    <w:rPr>
      <w:sz w:val="20"/>
    </w:rPr>
  </w:style>
  <w:style w:type="paragraph" w:styleId="Nagwek">
    <w:name w:val="header"/>
    <w:basedOn w:val="Normalny"/>
    <w:next w:val="Tekstpodstawowy"/>
    <w:qFormat/>
    <w:rsid w:val="003844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84420"/>
    <w:pPr>
      <w:spacing w:after="140" w:line="288" w:lineRule="auto"/>
    </w:pPr>
  </w:style>
  <w:style w:type="paragraph" w:styleId="Lista">
    <w:name w:val="List"/>
    <w:basedOn w:val="Tekstpodstawowy"/>
    <w:rsid w:val="00384420"/>
    <w:rPr>
      <w:rFonts w:cs="Arial"/>
    </w:rPr>
  </w:style>
  <w:style w:type="paragraph" w:customStyle="1" w:styleId="Legenda1">
    <w:name w:val="Legenda1"/>
    <w:basedOn w:val="Normalny"/>
    <w:qFormat/>
    <w:rsid w:val="003844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4420"/>
    <w:pPr>
      <w:suppressLineNumbers/>
    </w:pPr>
    <w:rPr>
      <w:rFonts w:cs="Aria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CD73D6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CD73D6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D73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20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CD73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31">
    <w:name w:val="Nagłówek 31"/>
    <w:basedOn w:val="Normalny"/>
    <w:link w:val="Nagwek3Znak"/>
    <w:uiPriority w:val="9"/>
    <w:qFormat/>
    <w:rsid w:val="00CD73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CD73D6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D73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D73D6"/>
    <w:rPr>
      <w:color w:val="0000FF"/>
      <w:u w:val="single"/>
    </w:rPr>
  </w:style>
  <w:style w:type="character" w:customStyle="1" w:styleId="menuelementlink">
    <w:name w:val="menuelementlink"/>
    <w:basedOn w:val="Domylnaczcionkaakapitu"/>
    <w:qFormat/>
    <w:rsid w:val="00CD73D6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CD73D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CD73D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qFormat/>
    <w:rsid w:val="00CD73D6"/>
  </w:style>
  <w:style w:type="character" w:styleId="Pogrubienie">
    <w:name w:val="Strong"/>
    <w:basedOn w:val="Domylnaczcionkaakapitu"/>
    <w:uiPriority w:val="22"/>
    <w:qFormat/>
    <w:rsid w:val="00CD73D6"/>
    <w:rPr>
      <w:b/>
      <w:bCs/>
    </w:rPr>
  </w:style>
  <w:style w:type="character" w:customStyle="1" w:styleId="ListLabel1">
    <w:name w:val="ListLabel 1"/>
    <w:qFormat/>
    <w:rsid w:val="00384420"/>
    <w:rPr>
      <w:sz w:val="20"/>
    </w:rPr>
  </w:style>
  <w:style w:type="character" w:customStyle="1" w:styleId="ListLabel2">
    <w:name w:val="ListLabel 2"/>
    <w:qFormat/>
    <w:rsid w:val="00384420"/>
    <w:rPr>
      <w:sz w:val="20"/>
    </w:rPr>
  </w:style>
  <w:style w:type="character" w:customStyle="1" w:styleId="ListLabel3">
    <w:name w:val="ListLabel 3"/>
    <w:qFormat/>
    <w:rsid w:val="00384420"/>
    <w:rPr>
      <w:sz w:val="20"/>
    </w:rPr>
  </w:style>
  <w:style w:type="character" w:customStyle="1" w:styleId="ListLabel4">
    <w:name w:val="ListLabel 4"/>
    <w:qFormat/>
    <w:rsid w:val="00384420"/>
    <w:rPr>
      <w:sz w:val="20"/>
    </w:rPr>
  </w:style>
  <w:style w:type="character" w:customStyle="1" w:styleId="ListLabel5">
    <w:name w:val="ListLabel 5"/>
    <w:qFormat/>
    <w:rsid w:val="00384420"/>
    <w:rPr>
      <w:sz w:val="20"/>
    </w:rPr>
  </w:style>
  <w:style w:type="character" w:customStyle="1" w:styleId="ListLabel6">
    <w:name w:val="ListLabel 6"/>
    <w:qFormat/>
    <w:rsid w:val="00384420"/>
    <w:rPr>
      <w:sz w:val="20"/>
    </w:rPr>
  </w:style>
  <w:style w:type="character" w:customStyle="1" w:styleId="ListLabel7">
    <w:name w:val="ListLabel 7"/>
    <w:qFormat/>
    <w:rsid w:val="00384420"/>
    <w:rPr>
      <w:sz w:val="20"/>
    </w:rPr>
  </w:style>
  <w:style w:type="character" w:customStyle="1" w:styleId="ListLabel8">
    <w:name w:val="ListLabel 8"/>
    <w:qFormat/>
    <w:rsid w:val="00384420"/>
    <w:rPr>
      <w:sz w:val="20"/>
    </w:rPr>
  </w:style>
  <w:style w:type="character" w:customStyle="1" w:styleId="ListLabel9">
    <w:name w:val="ListLabel 9"/>
    <w:qFormat/>
    <w:rsid w:val="00384420"/>
    <w:rPr>
      <w:sz w:val="20"/>
    </w:rPr>
  </w:style>
  <w:style w:type="character" w:customStyle="1" w:styleId="ListLabel10">
    <w:name w:val="ListLabel 10"/>
    <w:qFormat/>
    <w:rsid w:val="00384420"/>
    <w:rPr>
      <w:sz w:val="20"/>
    </w:rPr>
  </w:style>
  <w:style w:type="character" w:customStyle="1" w:styleId="ListLabel11">
    <w:name w:val="ListLabel 11"/>
    <w:qFormat/>
    <w:rsid w:val="00384420"/>
    <w:rPr>
      <w:sz w:val="20"/>
    </w:rPr>
  </w:style>
  <w:style w:type="character" w:customStyle="1" w:styleId="ListLabel12">
    <w:name w:val="ListLabel 12"/>
    <w:qFormat/>
    <w:rsid w:val="00384420"/>
    <w:rPr>
      <w:sz w:val="20"/>
    </w:rPr>
  </w:style>
  <w:style w:type="character" w:customStyle="1" w:styleId="ListLabel13">
    <w:name w:val="ListLabel 13"/>
    <w:qFormat/>
    <w:rsid w:val="00384420"/>
    <w:rPr>
      <w:sz w:val="20"/>
    </w:rPr>
  </w:style>
  <w:style w:type="character" w:customStyle="1" w:styleId="ListLabel14">
    <w:name w:val="ListLabel 14"/>
    <w:qFormat/>
    <w:rsid w:val="00384420"/>
    <w:rPr>
      <w:sz w:val="20"/>
    </w:rPr>
  </w:style>
  <w:style w:type="character" w:customStyle="1" w:styleId="ListLabel15">
    <w:name w:val="ListLabel 15"/>
    <w:qFormat/>
    <w:rsid w:val="00384420"/>
    <w:rPr>
      <w:sz w:val="20"/>
    </w:rPr>
  </w:style>
  <w:style w:type="character" w:customStyle="1" w:styleId="ListLabel16">
    <w:name w:val="ListLabel 16"/>
    <w:qFormat/>
    <w:rsid w:val="00384420"/>
    <w:rPr>
      <w:sz w:val="20"/>
    </w:rPr>
  </w:style>
  <w:style w:type="character" w:customStyle="1" w:styleId="ListLabel17">
    <w:name w:val="ListLabel 17"/>
    <w:qFormat/>
    <w:rsid w:val="00384420"/>
    <w:rPr>
      <w:sz w:val="20"/>
    </w:rPr>
  </w:style>
  <w:style w:type="character" w:customStyle="1" w:styleId="ListLabel18">
    <w:name w:val="ListLabel 18"/>
    <w:qFormat/>
    <w:rsid w:val="00384420"/>
    <w:rPr>
      <w:sz w:val="20"/>
    </w:rPr>
  </w:style>
  <w:style w:type="character" w:customStyle="1" w:styleId="ListLabel19">
    <w:name w:val="ListLabel 19"/>
    <w:qFormat/>
    <w:rsid w:val="00384420"/>
    <w:rPr>
      <w:sz w:val="20"/>
    </w:rPr>
  </w:style>
  <w:style w:type="character" w:customStyle="1" w:styleId="ListLabel20">
    <w:name w:val="ListLabel 20"/>
    <w:qFormat/>
    <w:rsid w:val="00384420"/>
    <w:rPr>
      <w:sz w:val="20"/>
    </w:rPr>
  </w:style>
  <w:style w:type="character" w:customStyle="1" w:styleId="ListLabel21">
    <w:name w:val="ListLabel 21"/>
    <w:qFormat/>
    <w:rsid w:val="00384420"/>
    <w:rPr>
      <w:sz w:val="20"/>
    </w:rPr>
  </w:style>
  <w:style w:type="character" w:customStyle="1" w:styleId="ListLabel22">
    <w:name w:val="ListLabel 22"/>
    <w:qFormat/>
    <w:rsid w:val="00384420"/>
    <w:rPr>
      <w:sz w:val="20"/>
    </w:rPr>
  </w:style>
  <w:style w:type="character" w:customStyle="1" w:styleId="ListLabel23">
    <w:name w:val="ListLabel 23"/>
    <w:qFormat/>
    <w:rsid w:val="00384420"/>
    <w:rPr>
      <w:sz w:val="20"/>
    </w:rPr>
  </w:style>
  <w:style w:type="character" w:customStyle="1" w:styleId="ListLabel24">
    <w:name w:val="ListLabel 24"/>
    <w:qFormat/>
    <w:rsid w:val="00384420"/>
    <w:rPr>
      <w:sz w:val="20"/>
    </w:rPr>
  </w:style>
  <w:style w:type="character" w:customStyle="1" w:styleId="ListLabel25">
    <w:name w:val="ListLabel 25"/>
    <w:qFormat/>
    <w:rsid w:val="00384420"/>
    <w:rPr>
      <w:sz w:val="20"/>
    </w:rPr>
  </w:style>
  <w:style w:type="character" w:customStyle="1" w:styleId="ListLabel26">
    <w:name w:val="ListLabel 26"/>
    <w:qFormat/>
    <w:rsid w:val="00384420"/>
    <w:rPr>
      <w:sz w:val="20"/>
    </w:rPr>
  </w:style>
  <w:style w:type="character" w:customStyle="1" w:styleId="ListLabel27">
    <w:name w:val="ListLabel 27"/>
    <w:qFormat/>
    <w:rsid w:val="00384420"/>
    <w:rPr>
      <w:sz w:val="20"/>
    </w:rPr>
  </w:style>
  <w:style w:type="character" w:customStyle="1" w:styleId="ListLabel28">
    <w:name w:val="ListLabel 28"/>
    <w:qFormat/>
    <w:rsid w:val="00384420"/>
    <w:rPr>
      <w:sz w:val="20"/>
    </w:rPr>
  </w:style>
  <w:style w:type="character" w:customStyle="1" w:styleId="ListLabel29">
    <w:name w:val="ListLabel 29"/>
    <w:qFormat/>
    <w:rsid w:val="00384420"/>
    <w:rPr>
      <w:sz w:val="20"/>
    </w:rPr>
  </w:style>
  <w:style w:type="character" w:customStyle="1" w:styleId="ListLabel30">
    <w:name w:val="ListLabel 30"/>
    <w:qFormat/>
    <w:rsid w:val="00384420"/>
    <w:rPr>
      <w:sz w:val="20"/>
    </w:rPr>
  </w:style>
  <w:style w:type="character" w:customStyle="1" w:styleId="ListLabel31">
    <w:name w:val="ListLabel 31"/>
    <w:qFormat/>
    <w:rsid w:val="00384420"/>
    <w:rPr>
      <w:sz w:val="20"/>
    </w:rPr>
  </w:style>
  <w:style w:type="character" w:customStyle="1" w:styleId="ListLabel32">
    <w:name w:val="ListLabel 32"/>
    <w:qFormat/>
    <w:rsid w:val="00384420"/>
    <w:rPr>
      <w:sz w:val="20"/>
    </w:rPr>
  </w:style>
  <w:style w:type="character" w:customStyle="1" w:styleId="ListLabel33">
    <w:name w:val="ListLabel 33"/>
    <w:qFormat/>
    <w:rsid w:val="00384420"/>
    <w:rPr>
      <w:sz w:val="20"/>
    </w:rPr>
  </w:style>
  <w:style w:type="character" w:customStyle="1" w:styleId="ListLabel34">
    <w:name w:val="ListLabel 34"/>
    <w:qFormat/>
    <w:rsid w:val="00384420"/>
    <w:rPr>
      <w:sz w:val="20"/>
    </w:rPr>
  </w:style>
  <w:style w:type="character" w:customStyle="1" w:styleId="ListLabel35">
    <w:name w:val="ListLabel 35"/>
    <w:qFormat/>
    <w:rsid w:val="00384420"/>
    <w:rPr>
      <w:sz w:val="20"/>
    </w:rPr>
  </w:style>
  <w:style w:type="character" w:customStyle="1" w:styleId="ListLabel36">
    <w:name w:val="ListLabel 36"/>
    <w:qFormat/>
    <w:rsid w:val="00384420"/>
    <w:rPr>
      <w:sz w:val="20"/>
    </w:rPr>
  </w:style>
  <w:style w:type="paragraph" w:styleId="Nagwek">
    <w:name w:val="header"/>
    <w:basedOn w:val="Normalny"/>
    <w:next w:val="Tekstpodstawowy"/>
    <w:qFormat/>
    <w:rsid w:val="003844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84420"/>
    <w:pPr>
      <w:spacing w:after="140" w:line="288" w:lineRule="auto"/>
    </w:pPr>
  </w:style>
  <w:style w:type="paragraph" w:styleId="Lista">
    <w:name w:val="List"/>
    <w:basedOn w:val="Tekstpodstawowy"/>
    <w:rsid w:val="00384420"/>
    <w:rPr>
      <w:rFonts w:cs="Arial"/>
    </w:rPr>
  </w:style>
  <w:style w:type="paragraph" w:customStyle="1" w:styleId="Legenda1">
    <w:name w:val="Legenda1"/>
    <w:basedOn w:val="Normalny"/>
    <w:qFormat/>
    <w:rsid w:val="003844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4420"/>
    <w:pPr>
      <w:suppressLineNumbers/>
    </w:pPr>
    <w:rPr>
      <w:rFonts w:cs="Aria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CD73D6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CD73D6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D73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rajchenlaub</cp:lastModifiedBy>
  <cp:revision>2</cp:revision>
  <cp:lastPrinted>2016-07-07T12:44:00Z</cp:lastPrinted>
  <dcterms:created xsi:type="dcterms:W3CDTF">2016-07-11T05:45:00Z</dcterms:created>
  <dcterms:modified xsi:type="dcterms:W3CDTF">2016-07-11T05:45:00Z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