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BA" w:rsidRPr="00EC3C5A" w:rsidRDefault="00B708BA" w:rsidP="00B708BA">
      <w:pPr>
        <w:spacing w:after="0"/>
        <w:ind w:left="2124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Ogłoszenie o konsultacjach.</w:t>
      </w:r>
    </w:p>
    <w:p w:rsidR="00B708BA" w:rsidRPr="00EC3C5A" w:rsidRDefault="00B708BA" w:rsidP="00B708BA">
      <w:pPr>
        <w:spacing w:after="0"/>
        <w:jc w:val="both"/>
        <w:rPr>
          <w:sz w:val="32"/>
          <w:szCs w:val="32"/>
        </w:rPr>
      </w:pPr>
    </w:p>
    <w:p w:rsidR="00B708BA" w:rsidRPr="00EC3C5A" w:rsidRDefault="00B708BA" w:rsidP="00B708BA">
      <w:pPr>
        <w:spacing w:after="0"/>
        <w:ind w:firstLine="708"/>
        <w:jc w:val="both"/>
        <w:rPr>
          <w:sz w:val="32"/>
          <w:szCs w:val="32"/>
        </w:rPr>
      </w:pPr>
      <w:r w:rsidRPr="00EC3C5A">
        <w:rPr>
          <w:sz w:val="32"/>
          <w:szCs w:val="32"/>
        </w:rPr>
        <w:t>Burmistrz Miasta Poręba</w:t>
      </w:r>
      <w:r>
        <w:rPr>
          <w:sz w:val="32"/>
          <w:szCs w:val="32"/>
        </w:rPr>
        <w:t xml:space="preserve"> przeprowadza </w:t>
      </w:r>
      <w:r w:rsidRPr="00EC3C5A">
        <w:rPr>
          <w:sz w:val="32"/>
          <w:szCs w:val="32"/>
        </w:rPr>
        <w:t>w dniach od 9 września 2016r. do dnia 22 września 2016r. przeprowadzone zostaną społeczn</w:t>
      </w:r>
      <w:r>
        <w:rPr>
          <w:sz w:val="32"/>
          <w:szCs w:val="32"/>
        </w:rPr>
        <w:t>e konsultacje projektu uchwały Rady Miasta P</w:t>
      </w:r>
      <w:r w:rsidRPr="00EC3C5A">
        <w:rPr>
          <w:sz w:val="32"/>
          <w:szCs w:val="32"/>
        </w:rPr>
        <w:t>oręba w s</w:t>
      </w:r>
      <w:r>
        <w:rPr>
          <w:sz w:val="32"/>
          <w:szCs w:val="32"/>
        </w:rPr>
        <w:t>prawie zmian w Statucie Miasta P</w:t>
      </w:r>
      <w:r w:rsidRPr="00EC3C5A">
        <w:rPr>
          <w:sz w:val="32"/>
          <w:szCs w:val="32"/>
        </w:rPr>
        <w:t>oręba.</w:t>
      </w:r>
    </w:p>
    <w:p w:rsidR="00B708BA" w:rsidRDefault="00B708BA" w:rsidP="00B708BA">
      <w:pPr>
        <w:spacing w:after="0"/>
        <w:ind w:firstLine="708"/>
        <w:jc w:val="both"/>
        <w:rPr>
          <w:sz w:val="32"/>
          <w:szCs w:val="32"/>
        </w:rPr>
      </w:pPr>
      <w:r w:rsidRPr="00EC3C5A">
        <w:rPr>
          <w:sz w:val="32"/>
          <w:szCs w:val="32"/>
        </w:rPr>
        <w:t xml:space="preserve">Konsultacje przeprowadzone </w:t>
      </w:r>
      <w:r>
        <w:rPr>
          <w:sz w:val="32"/>
          <w:szCs w:val="32"/>
        </w:rPr>
        <w:t>są</w:t>
      </w:r>
      <w:r w:rsidRPr="00EC3C5A">
        <w:rPr>
          <w:sz w:val="32"/>
          <w:szCs w:val="32"/>
        </w:rPr>
        <w:t xml:space="preserve"> </w:t>
      </w:r>
      <w:r>
        <w:rPr>
          <w:sz w:val="32"/>
          <w:szCs w:val="32"/>
        </w:rPr>
        <w:t>poprzez zamieszczenie</w:t>
      </w:r>
      <w:r w:rsidRPr="00EC3C5A">
        <w:rPr>
          <w:sz w:val="32"/>
          <w:szCs w:val="32"/>
        </w:rPr>
        <w:t xml:space="preserve"> projektu w/w aktu prawa miejscowego na stronie internetowej Urzędu</w:t>
      </w:r>
      <w:r>
        <w:rPr>
          <w:sz w:val="32"/>
          <w:szCs w:val="32"/>
        </w:rPr>
        <w:t xml:space="preserve"> Miasta P</w:t>
      </w:r>
      <w:r w:rsidRPr="00EC3C5A">
        <w:rPr>
          <w:sz w:val="32"/>
          <w:szCs w:val="32"/>
        </w:rPr>
        <w:t>oręba, w Biuletynie Informacji Publicznej oraz na tablicy ogłoszeń Urzędu Miasta Poręba.</w:t>
      </w:r>
    </w:p>
    <w:p w:rsidR="00B708BA" w:rsidRDefault="00B708BA" w:rsidP="00B708BA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Uwagi proszę przesyłać na adres Urząd Miasta Poręba – Referat Organizacyjny, ul. Dworcowa 1, 42-480 Poręba lub droga mailową na adres: </w:t>
      </w:r>
      <w:hyperlink r:id="rId5" w:history="1">
        <w:r w:rsidRPr="00F54B47">
          <w:rPr>
            <w:rStyle w:val="Hipercze"/>
            <w:sz w:val="32"/>
            <w:szCs w:val="32"/>
          </w:rPr>
          <w:t>kancelaria@umporeba.pl</w:t>
        </w:r>
      </w:hyperlink>
      <w:r>
        <w:rPr>
          <w:sz w:val="32"/>
          <w:szCs w:val="32"/>
        </w:rPr>
        <w:t xml:space="preserve"> do dnia 22 września 2016r.</w:t>
      </w:r>
    </w:p>
    <w:p w:rsidR="00282BE1" w:rsidRDefault="00282BE1" w:rsidP="00B708BA">
      <w:pPr>
        <w:spacing w:after="0"/>
        <w:ind w:firstLine="708"/>
        <w:jc w:val="both"/>
        <w:rPr>
          <w:sz w:val="32"/>
          <w:szCs w:val="32"/>
        </w:rPr>
      </w:pPr>
    </w:p>
    <w:p w:rsidR="00CD7A02" w:rsidRPr="00282BE1" w:rsidRDefault="00CD7A02" w:rsidP="005A6415">
      <w:pPr>
        <w:spacing w:after="0"/>
        <w:ind w:left="2124" w:firstLine="708"/>
        <w:jc w:val="both"/>
        <w:rPr>
          <w:b/>
          <w:sz w:val="32"/>
          <w:szCs w:val="32"/>
        </w:rPr>
      </w:pPr>
      <w:r w:rsidRPr="00282BE1">
        <w:rPr>
          <w:b/>
          <w:sz w:val="32"/>
          <w:szCs w:val="32"/>
        </w:rPr>
        <w:t>Uchwała Nr………</w:t>
      </w:r>
      <w:r w:rsidR="005A6415" w:rsidRPr="00282BE1">
        <w:rPr>
          <w:b/>
          <w:sz w:val="32"/>
          <w:szCs w:val="32"/>
        </w:rPr>
        <w:t>….</w:t>
      </w:r>
      <w:r w:rsidRPr="00282BE1">
        <w:rPr>
          <w:b/>
          <w:sz w:val="32"/>
          <w:szCs w:val="32"/>
        </w:rPr>
        <w:t>/16</w:t>
      </w:r>
    </w:p>
    <w:p w:rsidR="00CD7A02" w:rsidRPr="00282BE1" w:rsidRDefault="00CD7A02" w:rsidP="005A6415">
      <w:pPr>
        <w:spacing w:after="0"/>
        <w:ind w:left="2124" w:firstLine="708"/>
        <w:jc w:val="both"/>
        <w:rPr>
          <w:b/>
          <w:sz w:val="32"/>
          <w:szCs w:val="32"/>
        </w:rPr>
      </w:pPr>
      <w:r w:rsidRPr="00282BE1">
        <w:rPr>
          <w:b/>
          <w:sz w:val="32"/>
          <w:szCs w:val="32"/>
        </w:rPr>
        <w:t xml:space="preserve">Rady Miasta w </w:t>
      </w:r>
      <w:r w:rsidR="005A6415" w:rsidRPr="00282BE1">
        <w:rPr>
          <w:b/>
          <w:sz w:val="32"/>
          <w:szCs w:val="32"/>
        </w:rPr>
        <w:t>Porębie</w:t>
      </w:r>
    </w:p>
    <w:p w:rsidR="00CD7A02" w:rsidRPr="00282BE1" w:rsidRDefault="005A6415" w:rsidP="005A6415">
      <w:pPr>
        <w:spacing w:after="0"/>
        <w:ind w:left="2124" w:firstLine="708"/>
        <w:jc w:val="both"/>
        <w:rPr>
          <w:b/>
          <w:sz w:val="32"/>
          <w:szCs w:val="32"/>
        </w:rPr>
      </w:pPr>
      <w:r w:rsidRPr="00282BE1">
        <w:rPr>
          <w:b/>
          <w:sz w:val="32"/>
          <w:szCs w:val="32"/>
        </w:rPr>
        <w:t>z</w:t>
      </w:r>
      <w:r w:rsidR="00CD7A02" w:rsidRPr="00282BE1">
        <w:rPr>
          <w:b/>
          <w:sz w:val="32"/>
          <w:szCs w:val="32"/>
        </w:rPr>
        <w:t xml:space="preserve"> dnia…………2016 roku</w:t>
      </w:r>
    </w:p>
    <w:p w:rsidR="00CD7A02" w:rsidRDefault="00CD7A02" w:rsidP="00CD7A02">
      <w:pPr>
        <w:spacing w:after="0"/>
        <w:ind w:firstLine="708"/>
        <w:jc w:val="both"/>
        <w:rPr>
          <w:sz w:val="32"/>
          <w:szCs w:val="32"/>
        </w:rPr>
      </w:pPr>
    </w:p>
    <w:p w:rsidR="00CD7A02" w:rsidRPr="002907BD" w:rsidRDefault="002907BD" w:rsidP="002907BD">
      <w:pPr>
        <w:spacing w:after="0"/>
        <w:ind w:left="708" w:firstLine="708"/>
        <w:jc w:val="both"/>
        <w:rPr>
          <w:b/>
          <w:sz w:val="32"/>
          <w:szCs w:val="32"/>
        </w:rPr>
      </w:pPr>
      <w:r w:rsidRPr="002907BD">
        <w:rPr>
          <w:b/>
          <w:sz w:val="32"/>
          <w:szCs w:val="32"/>
        </w:rPr>
        <w:t>w</w:t>
      </w:r>
      <w:r w:rsidR="00CD7A02" w:rsidRPr="002907BD">
        <w:rPr>
          <w:b/>
          <w:sz w:val="32"/>
          <w:szCs w:val="32"/>
        </w:rPr>
        <w:t xml:space="preserve"> </w:t>
      </w:r>
      <w:r w:rsidRPr="002907BD">
        <w:rPr>
          <w:b/>
          <w:sz w:val="32"/>
          <w:szCs w:val="32"/>
        </w:rPr>
        <w:t>sprawie zmian w S</w:t>
      </w:r>
      <w:r w:rsidR="00CD7A02" w:rsidRPr="002907BD">
        <w:rPr>
          <w:b/>
          <w:sz w:val="32"/>
          <w:szCs w:val="32"/>
        </w:rPr>
        <w:t>tatucie Miasta Poręba</w:t>
      </w:r>
    </w:p>
    <w:p w:rsidR="002907BD" w:rsidRDefault="002907BD" w:rsidP="002907BD">
      <w:pPr>
        <w:spacing w:after="0"/>
        <w:ind w:left="708" w:firstLine="708"/>
        <w:jc w:val="both"/>
        <w:rPr>
          <w:sz w:val="32"/>
          <w:szCs w:val="32"/>
        </w:rPr>
      </w:pPr>
    </w:p>
    <w:p w:rsidR="002907BD" w:rsidRDefault="00CD7A02" w:rsidP="002907B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Na podstawie art.</w:t>
      </w:r>
      <w:r w:rsidR="002907BD">
        <w:rPr>
          <w:sz w:val="32"/>
          <w:szCs w:val="32"/>
        </w:rPr>
        <w:t xml:space="preserve"> </w:t>
      </w:r>
      <w:r>
        <w:rPr>
          <w:sz w:val="32"/>
          <w:szCs w:val="32"/>
        </w:rPr>
        <w:t>18 ust</w:t>
      </w:r>
      <w:r w:rsidR="002907BD">
        <w:rPr>
          <w:sz w:val="32"/>
          <w:szCs w:val="32"/>
        </w:rPr>
        <w:t>.</w:t>
      </w:r>
      <w:r>
        <w:rPr>
          <w:sz w:val="32"/>
          <w:szCs w:val="32"/>
        </w:rPr>
        <w:t xml:space="preserve"> 2 pkt 1 oraz art. 40 ust. 2 pkt 1 ustawy </w:t>
      </w:r>
    </w:p>
    <w:p w:rsidR="00CD7A02" w:rsidRDefault="00CD7A02" w:rsidP="002907B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z dnia 8 marca 1990 roku o samorządzie gminnym</w:t>
      </w:r>
      <w:r w:rsidR="002907BD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jt</w:t>
      </w:r>
      <w:proofErr w:type="spellEnd"/>
      <w:r>
        <w:rPr>
          <w:sz w:val="32"/>
          <w:szCs w:val="32"/>
        </w:rPr>
        <w:t>.: Dz.</w:t>
      </w:r>
      <w:r w:rsidR="002907BD">
        <w:rPr>
          <w:sz w:val="32"/>
          <w:szCs w:val="32"/>
        </w:rPr>
        <w:t xml:space="preserve"> </w:t>
      </w:r>
      <w:r>
        <w:rPr>
          <w:sz w:val="32"/>
          <w:szCs w:val="32"/>
        </w:rPr>
        <w:t>U. z 2016r. poz</w:t>
      </w:r>
      <w:r w:rsidR="002907BD">
        <w:rPr>
          <w:sz w:val="32"/>
          <w:szCs w:val="32"/>
        </w:rPr>
        <w:t>.</w:t>
      </w:r>
      <w:r>
        <w:rPr>
          <w:sz w:val="32"/>
          <w:szCs w:val="32"/>
        </w:rPr>
        <w:t xml:space="preserve"> 446) Rada Miasta w Porębie</w:t>
      </w:r>
    </w:p>
    <w:p w:rsidR="002907BD" w:rsidRDefault="002907BD" w:rsidP="002907BD">
      <w:pPr>
        <w:spacing w:after="0"/>
        <w:ind w:left="708" w:firstLine="708"/>
        <w:jc w:val="both"/>
        <w:rPr>
          <w:sz w:val="32"/>
          <w:szCs w:val="32"/>
        </w:rPr>
      </w:pPr>
    </w:p>
    <w:p w:rsidR="00CD7A02" w:rsidRDefault="002907BD" w:rsidP="002907BD">
      <w:pPr>
        <w:spacing w:after="0"/>
        <w:ind w:left="2832"/>
        <w:jc w:val="both"/>
        <w:rPr>
          <w:b/>
          <w:sz w:val="32"/>
          <w:szCs w:val="32"/>
        </w:rPr>
      </w:pPr>
      <w:r w:rsidRPr="002907BD">
        <w:rPr>
          <w:b/>
          <w:sz w:val="32"/>
          <w:szCs w:val="32"/>
        </w:rPr>
        <w:t>u</w:t>
      </w:r>
      <w:r w:rsidR="00CD7A02" w:rsidRPr="002907BD">
        <w:rPr>
          <w:b/>
          <w:sz w:val="32"/>
          <w:szCs w:val="32"/>
        </w:rPr>
        <w:t xml:space="preserve">chwala co </w:t>
      </w:r>
      <w:r w:rsidRPr="002907BD">
        <w:rPr>
          <w:b/>
          <w:sz w:val="32"/>
          <w:szCs w:val="32"/>
        </w:rPr>
        <w:t>następuje</w:t>
      </w:r>
      <w:r w:rsidR="00CD7A02" w:rsidRPr="002907BD">
        <w:rPr>
          <w:b/>
          <w:sz w:val="32"/>
          <w:szCs w:val="32"/>
        </w:rPr>
        <w:t>:</w:t>
      </w:r>
    </w:p>
    <w:p w:rsidR="002907BD" w:rsidRPr="002907BD" w:rsidRDefault="002907BD" w:rsidP="002907BD">
      <w:pPr>
        <w:spacing w:after="0"/>
        <w:ind w:left="2832"/>
        <w:jc w:val="both"/>
        <w:rPr>
          <w:b/>
          <w:sz w:val="32"/>
          <w:szCs w:val="32"/>
        </w:rPr>
      </w:pPr>
    </w:p>
    <w:p w:rsidR="00CD7A02" w:rsidRPr="00282BE1" w:rsidRDefault="00CD7A02" w:rsidP="002907BD">
      <w:pPr>
        <w:spacing w:after="0"/>
        <w:ind w:left="3540" w:firstLine="708"/>
        <w:jc w:val="both"/>
        <w:rPr>
          <w:b/>
          <w:sz w:val="32"/>
          <w:szCs w:val="32"/>
        </w:rPr>
      </w:pPr>
      <w:r w:rsidRPr="00282BE1">
        <w:rPr>
          <w:b/>
          <w:sz w:val="32"/>
          <w:szCs w:val="32"/>
        </w:rPr>
        <w:t>§1</w:t>
      </w:r>
    </w:p>
    <w:p w:rsidR="00282BE1" w:rsidRDefault="00282BE1" w:rsidP="002907BD">
      <w:pPr>
        <w:spacing w:after="0"/>
        <w:ind w:left="3540" w:firstLine="708"/>
        <w:jc w:val="both"/>
        <w:rPr>
          <w:sz w:val="32"/>
          <w:szCs w:val="32"/>
        </w:rPr>
      </w:pPr>
    </w:p>
    <w:p w:rsidR="00CD7A02" w:rsidRDefault="002907BD" w:rsidP="002907B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W S</w:t>
      </w:r>
      <w:r w:rsidR="00CD7A02">
        <w:rPr>
          <w:sz w:val="32"/>
          <w:szCs w:val="32"/>
        </w:rPr>
        <w:t xml:space="preserve">tatucie Miasta </w:t>
      </w:r>
      <w:r>
        <w:rPr>
          <w:sz w:val="32"/>
          <w:szCs w:val="32"/>
        </w:rPr>
        <w:t>Poręba</w:t>
      </w:r>
      <w:r w:rsidR="00282BE1">
        <w:rPr>
          <w:sz w:val="32"/>
          <w:szCs w:val="32"/>
        </w:rPr>
        <w:t xml:space="preserve"> zatwierdzonego uchwałą</w:t>
      </w:r>
      <w:r w:rsidR="00CD7A02">
        <w:rPr>
          <w:sz w:val="32"/>
          <w:szCs w:val="32"/>
        </w:rPr>
        <w:t xml:space="preserve"> Nr III/30/02 Rady Miasta </w:t>
      </w:r>
      <w:r w:rsidR="00282BE1">
        <w:rPr>
          <w:sz w:val="32"/>
          <w:szCs w:val="32"/>
        </w:rPr>
        <w:t>Poręba</w:t>
      </w:r>
      <w:r w:rsidR="00CD7A02">
        <w:rPr>
          <w:sz w:val="32"/>
          <w:szCs w:val="32"/>
        </w:rPr>
        <w:t xml:space="preserve"> z dnia 30 grudnia 2002 roku wprowadza się                   </w:t>
      </w:r>
      <w:r w:rsidR="00282BE1">
        <w:rPr>
          <w:sz w:val="32"/>
          <w:szCs w:val="32"/>
        </w:rPr>
        <w:t>następującą</w:t>
      </w:r>
      <w:r w:rsidR="00CD7A02">
        <w:rPr>
          <w:sz w:val="32"/>
          <w:szCs w:val="32"/>
        </w:rPr>
        <w:t xml:space="preserve"> </w:t>
      </w:r>
      <w:r w:rsidR="00282BE1">
        <w:rPr>
          <w:sz w:val="32"/>
          <w:szCs w:val="32"/>
        </w:rPr>
        <w:t>zmianę</w:t>
      </w:r>
      <w:r w:rsidR="00CD7A02">
        <w:rPr>
          <w:sz w:val="32"/>
          <w:szCs w:val="32"/>
        </w:rPr>
        <w:t>:</w:t>
      </w:r>
    </w:p>
    <w:p w:rsidR="00CD7A02" w:rsidRDefault="00CD7A02" w:rsidP="00282BE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dodaje się ust.5 do art. 22 o </w:t>
      </w:r>
      <w:r w:rsidR="00282BE1">
        <w:rPr>
          <w:sz w:val="32"/>
          <w:szCs w:val="32"/>
        </w:rPr>
        <w:t>następującym</w:t>
      </w:r>
      <w:r>
        <w:rPr>
          <w:sz w:val="32"/>
          <w:szCs w:val="32"/>
        </w:rPr>
        <w:t xml:space="preserve"> brzmieniu:</w:t>
      </w:r>
    </w:p>
    <w:p w:rsidR="00282BE1" w:rsidRDefault="00282BE1" w:rsidP="00282BE1">
      <w:pPr>
        <w:spacing w:after="0"/>
        <w:jc w:val="both"/>
        <w:rPr>
          <w:sz w:val="32"/>
          <w:szCs w:val="32"/>
        </w:rPr>
      </w:pPr>
    </w:p>
    <w:p w:rsidR="00CD7A02" w:rsidRDefault="00CD7A02" w:rsidP="00282BE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„5. Zasady i tryb działania Komisji Rewizyjnej określa Regulamin Pracy Komisji Rewizyjnej, stanowiący </w:t>
      </w:r>
      <w:r w:rsidR="00282BE1">
        <w:rPr>
          <w:sz w:val="32"/>
          <w:szCs w:val="32"/>
        </w:rPr>
        <w:t>Załącznik</w:t>
      </w:r>
      <w:r>
        <w:rPr>
          <w:sz w:val="32"/>
          <w:szCs w:val="32"/>
        </w:rPr>
        <w:t xml:space="preserve"> nr 5 do Statutu.”</w:t>
      </w:r>
    </w:p>
    <w:p w:rsidR="00282BE1" w:rsidRDefault="00282BE1" w:rsidP="00282BE1">
      <w:pPr>
        <w:spacing w:after="0"/>
        <w:jc w:val="both"/>
        <w:rPr>
          <w:sz w:val="32"/>
          <w:szCs w:val="32"/>
        </w:rPr>
      </w:pPr>
    </w:p>
    <w:p w:rsidR="00CD7A02" w:rsidRDefault="00CD7A02" w:rsidP="00282BE1">
      <w:pPr>
        <w:spacing w:after="0"/>
        <w:ind w:left="3540" w:firstLine="708"/>
        <w:jc w:val="both"/>
        <w:rPr>
          <w:b/>
          <w:sz w:val="32"/>
          <w:szCs w:val="32"/>
        </w:rPr>
      </w:pPr>
      <w:r w:rsidRPr="00282BE1">
        <w:rPr>
          <w:b/>
          <w:sz w:val="32"/>
          <w:szCs w:val="32"/>
        </w:rPr>
        <w:t>§2</w:t>
      </w:r>
    </w:p>
    <w:p w:rsidR="00282BE1" w:rsidRPr="00282BE1" w:rsidRDefault="00282BE1" w:rsidP="00282BE1">
      <w:pPr>
        <w:spacing w:after="0"/>
        <w:ind w:left="3540" w:firstLine="708"/>
        <w:jc w:val="both"/>
        <w:rPr>
          <w:b/>
          <w:sz w:val="32"/>
          <w:szCs w:val="32"/>
        </w:rPr>
      </w:pPr>
    </w:p>
    <w:p w:rsidR="00282BE1" w:rsidRDefault="00CD7A02" w:rsidP="00282BE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Rada Miasta Poręba uchwala Regulamin Pracy Komisji Rewizyjnej, </w:t>
      </w:r>
    </w:p>
    <w:p w:rsidR="00CD7A02" w:rsidRDefault="00CD7A02" w:rsidP="00282BE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 treści zawartej w </w:t>
      </w:r>
      <w:r w:rsidR="00282BE1">
        <w:rPr>
          <w:sz w:val="32"/>
          <w:szCs w:val="32"/>
        </w:rPr>
        <w:t>załączniku</w:t>
      </w:r>
      <w:r>
        <w:rPr>
          <w:sz w:val="32"/>
          <w:szCs w:val="32"/>
        </w:rPr>
        <w:t xml:space="preserve"> do niniejszej uchwały, stanowiący załącznik </w:t>
      </w:r>
      <w:r w:rsidR="00282BE1">
        <w:rPr>
          <w:sz w:val="32"/>
          <w:szCs w:val="32"/>
        </w:rPr>
        <w:t>nr 5 do Statutu Miasta P</w:t>
      </w:r>
      <w:r>
        <w:rPr>
          <w:sz w:val="32"/>
          <w:szCs w:val="32"/>
        </w:rPr>
        <w:t>oręba.</w:t>
      </w:r>
    </w:p>
    <w:p w:rsidR="00282BE1" w:rsidRDefault="00282BE1" w:rsidP="00282BE1">
      <w:pPr>
        <w:spacing w:after="0"/>
        <w:jc w:val="both"/>
        <w:rPr>
          <w:sz w:val="32"/>
          <w:szCs w:val="32"/>
        </w:rPr>
      </w:pPr>
    </w:p>
    <w:p w:rsidR="00CD7A02" w:rsidRDefault="00CD7A02" w:rsidP="00282BE1">
      <w:pPr>
        <w:spacing w:after="0"/>
        <w:ind w:left="3540" w:firstLine="708"/>
        <w:jc w:val="both"/>
        <w:rPr>
          <w:b/>
          <w:sz w:val="32"/>
          <w:szCs w:val="32"/>
        </w:rPr>
      </w:pPr>
      <w:r w:rsidRPr="00282BE1">
        <w:rPr>
          <w:b/>
          <w:sz w:val="32"/>
          <w:szCs w:val="32"/>
        </w:rPr>
        <w:t>§3</w:t>
      </w:r>
    </w:p>
    <w:p w:rsidR="00282BE1" w:rsidRDefault="00282BE1" w:rsidP="00282BE1">
      <w:pPr>
        <w:spacing w:after="0"/>
        <w:ind w:left="3540" w:firstLine="708"/>
        <w:jc w:val="both"/>
        <w:rPr>
          <w:b/>
          <w:sz w:val="32"/>
          <w:szCs w:val="32"/>
        </w:rPr>
      </w:pPr>
    </w:p>
    <w:p w:rsidR="00CD7A02" w:rsidRDefault="00CD7A02" w:rsidP="00282BE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Uchwała wchodzi w </w:t>
      </w:r>
      <w:r w:rsidR="00282BE1">
        <w:rPr>
          <w:sz w:val="32"/>
          <w:szCs w:val="32"/>
        </w:rPr>
        <w:t>ż</w:t>
      </w:r>
      <w:r>
        <w:rPr>
          <w:sz w:val="32"/>
          <w:szCs w:val="32"/>
        </w:rPr>
        <w:t>ycie po upływ</w:t>
      </w:r>
      <w:r w:rsidR="00282BE1">
        <w:rPr>
          <w:sz w:val="32"/>
          <w:szCs w:val="32"/>
        </w:rPr>
        <w:t>ie 14 dni od dnia ogłoszenia w D</w:t>
      </w:r>
      <w:r>
        <w:rPr>
          <w:sz w:val="32"/>
          <w:szCs w:val="32"/>
        </w:rPr>
        <w:t xml:space="preserve">zienniku </w:t>
      </w:r>
      <w:r w:rsidR="00282BE1">
        <w:rPr>
          <w:sz w:val="32"/>
          <w:szCs w:val="32"/>
        </w:rPr>
        <w:t>Urzędowym</w:t>
      </w:r>
      <w:r>
        <w:rPr>
          <w:sz w:val="32"/>
          <w:szCs w:val="32"/>
        </w:rPr>
        <w:t xml:space="preserve"> Województwa Śląskiego.</w:t>
      </w:r>
    </w:p>
    <w:p w:rsidR="00CD7A02" w:rsidRDefault="00CD7A02" w:rsidP="00CD7A02">
      <w:pPr>
        <w:spacing w:after="0"/>
        <w:ind w:firstLine="708"/>
        <w:jc w:val="both"/>
        <w:rPr>
          <w:sz w:val="32"/>
          <w:szCs w:val="32"/>
        </w:rPr>
      </w:pPr>
    </w:p>
    <w:p w:rsidR="00CD7A02" w:rsidRDefault="00CD7A02" w:rsidP="00CD7A02">
      <w:pPr>
        <w:spacing w:after="0"/>
        <w:ind w:firstLine="708"/>
        <w:jc w:val="both"/>
        <w:rPr>
          <w:sz w:val="32"/>
          <w:szCs w:val="32"/>
        </w:rPr>
      </w:pPr>
    </w:p>
    <w:p w:rsidR="00CD7A02" w:rsidRDefault="00CD7A02" w:rsidP="00CD7A02">
      <w:pPr>
        <w:spacing w:after="0"/>
        <w:ind w:firstLine="708"/>
        <w:jc w:val="both"/>
        <w:rPr>
          <w:sz w:val="32"/>
          <w:szCs w:val="32"/>
        </w:rPr>
      </w:pPr>
    </w:p>
    <w:p w:rsidR="00CD7A02" w:rsidRDefault="00CD7A02" w:rsidP="00CD7A02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Przewodnicząca</w:t>
      </w:r>
    </w:p>
    <w:p w:rsidR="00CD7A02" w:rsidRDefault="00CD7A02" w:rsidP="00282BE1">
      <w:pPr>
        <w:spacing w:after="0"/>
        <w:ind w:left="4956" w:firstLine="708"/>
        <w:jc w:val="both"/>
        <w:rPr>
          <w:sz w:val="32"/>
          <w:szCs w:val="32"/>
        </w:rPr>
      </w:pPr>
      <w:r>
        <w:rPr>
          <w:sz w:val="32"/>
          <w:szCs w:val="32"/>
        </w:rPr>
        <w:t>Rady Miasta Poręba</w:t>
      </w:r>
    </w:p>
    <w:p w:rsidR="00282BE1" w:rsidRDefault="00282BE1" w:rsidP="00282BE1">
      <w:pPr>
        <w:spacing w:after="0"/>
        <w:ind w:left="4956" w:firstLine="708"/>
        <w:jc w:val="both"/>
        <w:rPr>
          <w:sz w:val="32"/>
          <w:szCs w:val="32"/>
        </w:rPr>
      </w:pPr>
    </w:p>
    <w:p w:rsidR="00CD7A02" w:rsidRDefault="00282BE1" w:rsidP="00282BE1">
      <w:pPr>
        <w:spacing w:after="0"/>
        <w:ind w:left="4956" w:firstLine="708"/>
        <w:jc w:val="both"/>
        <w:rPr>
          <w:sz w:val="32"/>
          <w:szCs w:val="32"/>
        </w:rPr>
      </w:pPr>
      <w:r>
        <w:rPr>
          <w:sz w:val="32"/>
          <w:szCs w:val="32"/>
        </w:rPr>
        <w:t>Urszula</w:t>
      </w:r>
      <w:r w:rsidR="00CD7A02">
        <w:rPr>
          <w:sz w:val="32"/>
          <w:szCs w:val="32"/>
        </w:rPr>
        <w:t xml:space="preserve"> Milka</w:t>
      </w:r>
    </w:p>
    <w:p w:rsidR="00682F04" w:rsidRDefault="00682F04" w:rsidP="00282BE1">
      <w:pPr>
        <w:spacing w:after="0"/>
        <w:ind w:left="4956" w:firstLine="708"/>
        <w:jc w:val="both"/>
        <w:rPr>
          <w:sz w:val="32"/>
          <w:szCs w:val="32"/>
        </w:rPr>
      </w:pPr>
    </w:p>
    <w:p w:rsidR="00682F04" w:rsidRDefault="00682F04" w:rsidP="00282BE1">
      <w:pPr>
        <w:spacing w:after="0"/>
        <w:ind w:left="4956" w:firstLine="708"/>
        <w:jc w:val="both"/>
        <w:rPr>
          <w:sz w:val="32"/>
          <w:szCs w:val="32"/>
        </w:rPr>
      </w:pPr>
    </w:p>
    <w:p w:rsidR="00682F04" w:rsidRDefault="00682F04" w:rsidP="00282BE1">
      <w:pPr>
        <w:spacing w:after="0"/>
        <w:ind w:left="4956" w:firstLine="708"/>
        <w:jc w:val="both"/>
        <w:rPr>
          <w:sz w:val="32"/>
          <w:szCs w:val="32"/>
        </w:rPr>
      </w:pPr>
    </w:p>
    <w:p w:rsidR="00682F04" w:rsidRDefault="00682F04" w:rsidP="00282BE1">
      <w:pPr>
        <w:spacing w:after="0"/>
        <w:ind w:left="4956" w:firstLine="708"/>
        <w:jc w:val="both"/>
        <w:rPr>
          <w:sz w:val="32"/>
          <w:szCs w:val="32"/>
        </w:rPr>
      </w:pPr>
    </w:p>
    <w:p w:rsidR="00682F04" w:rsidRDefault="00682F04" w:rsidP="00282BE1">
      <w:pPr>
        <w:spacing w:after="0"/>
        <w:ind w:left="4956" w:firstLine="708"/>
        <w:jc w:val="both"/>
        <w:rPr>
          <w:sz w:val="32"/>
          <w:szCs w:val="32"/>
        </w:rPr>
      </w:pPr>
    </w:p>
    <w:p w:rsidR="00682F04" w:rsidRDefault="00682F04" w:rsidP="00282BE1">
      <w:pPr>
        <w:spacing w:after="0"/>
        <w:ind w:left="4956" w:firstLine="708"/>
        <w:jc w:val="both"/>
        <w:rPr>
          <w:sz w:val="32"/>
          <w:szCs w:val="32"/>
        </w:rPr>
      </w:pPr>
    </w:p>
    <w:p w:rsidR="00682F04" w:rsidRDefault="00682F04" w:rsidP="00282BE1">
      <w:pPr>
        <w:spacing w:after="0"/>
        <w:ind w:left="4956" w:firstLine="708"/>
        <w:jc w:val="both"/>
        <w:rPr>
          <w:sz w:val="32"/>
          <w:szCs w:val="32"/>
        </w:rPr>
      </w:pPr>
    </w:p>
    <w:p w:rsidR="00682F04" w:rsidRDefault="00682F04" w:rsidP="00282BE1">
      <w:pPr>
        <w:spacing w:after="0"/>
        <w:ind w:left="4956" w:firstLine="708"/>
        <w:jc w:val="both"/>
        <w:rPr>
          <w:sz w:val="32"/>
          <w:szCs w:val="32"/>
        </w:rPr>
      </w:pPr>
    </w:p>
    <w:p w:rsidR="00682F04" w:rsidRDefault="00682F04" w:rsidP="00282BE1">
      <w:pPr>
        <w:spacing w:after="0"/>
        <w:ind w:left="4956" w:firstLine="708"/>
        <w:jc w:val="both"/>
        <w:rPr>
          <w:sz w:val="32"/>
          <w:szCs w:val="32"/>
        </w:rPr>
      </w:pPr>
    </w:p>
    <w:p w:rsidR="00682F04" w:rsidRDefault="00682F04" w:rsidP="00682F0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Regulamin Pracy Komisji Rewizyjnej</w:t>
      </w:r>
    </w:p>
    <w:p w:rsidR="00682F04" w:rsidRDefault="00682F04" w:rsidP="00682F0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Miasta Poręba</w:t>
      </w:r>
    </w:p>
    <w:p w:rsidR="00682F04" w:rsidRDefault="00682F04" w:rsidP="00682F04">
      <w:pPr>
        <w:pStyle w:val="Standard"/>
        <w:jc w:val="center"/>
        <w:rPr>
          <w:b/>
          <w:bCs/>
          <w:sz w:val="28"/>
          <w:szCs w:val="28"/>
        </w:rPr>
      </w:pPr>
    </w:p>
    <w:p w:rsidR="00682F04" w:rsidRDefault="00682F04" w:rsidP="00682F0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Postanowienia ogólne</w:t>
      </w:r>
    </w:p>
    <w:p w:rsidR="00682F04" w:rsidRDefault="00682F04" w:rsidP="00682F04">
      <w:pPr>
        <w:pStyle w:val="Standard"/>
        <w:jc w:val="center"/>
        <w:rPr>
          <w:b/>
          <w:bCs/>
          <w:sz w:val="26"/>
          <w:szCs w:val="26"/>
        </w:rPr>
      </w:pPr>
    </w:p>
    <w:p w:rsidR="00682F04" w:rsidRDefault="00682F04" w:rsidP="00682F04">
      <w:pPr>
        <w:pStyle w:val="Standard"/>
        <w:jc w:val="center"/>
      </w:pPr>
      <w:r>
        <w:rPr>
          <w:sz w:val="26"/>
          <w:szCs w:val="26"/>
        </w:rPr>
        <w:t>§ 1</w:t>
      </w:r>
      <w:r>
        <w:rPr>
          <w:b/>
          <w:bCs/>
          <w:sz w:val="26"/>
          <w:szCs w:val="26"/>
        </w:rPr>
        <w:t>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Regulamin Pracy Komisji Rewizyjnej Rady Miasta Poręba zwany dalej „ Regulaminem”, określa zasady i tryb działania Komisji Rewizyjnej Rady Miasta Poręba, zwanej dalej „Komisją”.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§ 2.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 Komisja jest powołana w celu kontrolowania działalności Burmistrza, gminnych jednostek organizacyjnych oraz jednostek pomocniczych.</w:t>
      </w:r>
    </w:p>
    <w:p w:rsidR="00682F04" w:rsidRDefault="00682F04" w:rsidP="00682F04">
      <w:pPr>
        <w:pStyle w:val="Standard"/>
        <w:jc w:val="both"/>
      </w:pPr>
      <w:r>
        <w:rPr>
          <w:sz w:val="22"/>
          <w:szCs w:val="26"/>
        </w:rPr>
        <w:t>2.</w:t>
      </w:r>
      <w:r>
        <w:rPr>
          <w:sz w:val="26"/>
          <w:szCs w:val="26"/>
        </w:rPr>
        <w:t xml:space="preserve"> Celem działań kontrolnych jest </w:t>
      </w:r>
      <w:r>
        <w:rPr>
          <w:rFonts w:cs="Times New Roman"/>
          <w:sz w:val="26"/>
          <w:szCs w:val="26"/>
        </w:rPr>
        <w:t xml:space="preserve">dostarczenie </w:t>
      </w:r>
      <w:r>
        <w:rPr>
          <w:sz w:val="26"/>
          <w:szCs w:val="26"/>
        </w:rPr>
        <w:t>Radzie Miasta informacji niezbędnych do</w:t>
      </w:r>
      <w:r>
        <w:t xml:space="preserve"> </w:t>
      </w:r>
      <w:r>
        <w:rPr>
          <w:sz w:val="26"/>
          <w:szCs w:val="26"/>
        </w:rPr>
        <w:t>oceny działalności Burmistrza Miasta, gminnych jednostek organizacyjnych oraz jednostek pomocniczych Miasta, zapobieganie niekorzystnym zjawiskom w działalności</w:t>
      </w:r>
      <w:r>
        <w:t xml:space="preserve"> </w:t>
      </w:r>
      <w:r>
        <w:rPr>
          <w:sz w:val="26"/>
          <w:szCs w:val="26"/>
        </w:rPr>
        <w:t>kontrolowanych jednostek oraz pomoc w usuwaniu tych zjawisk.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 Komisja bada i ocenia na polecenie Rady Miasta materiały z kontroli działalności Burmistrza Miasta i jednostek, o których mowa w ust. 2 dokonywanych przez inne podmioty. Powyższe dotyczy także materiałów z kontroli zewnętrznych.</w:t>
      </w:r>
    </w:p>
    <w:p w:rsidR="00682F04" w:rsidRDefault="00682F04" w:rsidP="00682F04">
      <w:pPr>
        <w:pStyle w:val="Standard"/>
      </w:pPr>
    </w:p>
    <w:p w:rsidR="00682F04" w:rsidRDefault="00682F04" w:rsidP="00682F04">
      <w:pPr>
        <w:pStyle w:val="Standard"/>
        <w:jc w:val="center"/>
      </w:pPr>
      <w:r>
        <w:t>§ 3.</w:t>
      </w:r>
    </w:p>
    <w:p w:rsidR="00682F04" w:rsidRDefault="00682F04" w:rsidP="00682F0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Komisja podlega Radzie Gminy</w:t>
      </w:r>
    </w:p>
    <w:p w:rsidR="00682F04" w:rsidRDefault="00682F04" w:rsidP="00682F04">
      <w:pPr>
        <w:pStyle w:val="Standard"/>
        <w:rPr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Skład Komisji Rewizyjnej</w:t>
      </w: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§ 4.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 W skład Komisji wchodzi Przewodniczący Komisji oraz pozostali członkowie, wybierani spośród radnych uchwałą Rady Miasta.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 Odwołanie członków Komisji następuje uchwałą Rady Miasta.</w:t>
      </w:r>
    </w:p>
    <w:p w:rsidR="00682F04" w:rsidRDefault="00682F04" w:rsidP="00682F04">
      <w:pPr>
        <w:pStyle w:val="Standard"/>
        <w:jc w:val="both"/>
      </w:pPr>
      <w:r>
        <w:rPr>
          <w:sz w:val="26"/>
          <w:szCs w:val="26"/>
        </w:rPr>
        <w:t>3. W skład Komisji powoływani są przedstawiciele wszystkich klubów z wyjątkiem radnych pełniących funkcję Przewodniczącego Rady Miasta i Wiceprzewodniczącego Rady Miasta.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4. Komisja może wybrać zastępcę Przewodniczącego.</w:t>
      </w:r>
    </w:p>
    <w:p w:rsidR="00682F04" w:rsidRDefault="00682F04" w:rsidP="00682F04">
      <w:pPr>
        <w:pStyle w:val="Standard"/>
        <w:rPr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§ 5.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1.Przewodniczący organizuje pracę Komisji , a w szczególności: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a) opracowuje projekty planów pracy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b) ustala termin i porządek posiedzenia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c) czuwa nad przebiegiem posiedzenia i sumiennym ich przygotowaniem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d) zapewnia członkom Komisji otrzymywanie w odpowiednim czasie należycie przygotowanych materiałów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e) prowadzi posiedzenia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f)reprezentuje komisję na zewnątrz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g) składa radzie sprawozdanie z działalności Komisji</w:t>
      </w:r>
    </w:p>
    <w:p w:rsidR="00682F04" w:rsidRDefault="00682F04" w:rsidP="00682F04">
      <w:pPr>
        <w:pStyle w:val="Standard"/>
        <w:jc w:val="both"/>
      </w:pPr>
      <w:r>
        <w:rPr>
          <w:sz w:val="26"/>
          <w:szCs w:val="26"/>
        </w:rPr>
        <w:t xml:space="preserve">2. W przypadku nieobecności Przewodniczącego Komisji jego zadania wykonuje </w:t>
      </w:r>
      <w:r>
        <w:rPr>
          <w:sz w:val="26"/>
          <w:szCs w:val="26"/>
        </w:rPr>
        <w:lastRenderedPageBreak/>
        <w:t>Zastępca lub w przypadku braku takiej funkcji osoba wyznaczona przez Przewodniczącego Komisji.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Zadania Kontrolne</w:t>
      </w: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§ 6.</w:t>
      </w:r>
    </w:p>
    <w:p w:rsidR="00682F04" w:rsidRDefault="00682F04" w:rsidP="00682F04">
      <w:pPr>
        <w:pStyle w:val="Standard"/>
        <w:rPr>
          <w:sz w:val="30"/>
          <w:szCs w:val="26"/>
        </w:rPr>
      </w:pPr>
    </w:p>
    <w:p w:rsidR="00682F04" w:rsidRDefault="00682F04" w:rsidP="00682F04">
      <w:pPr>
        <w:pStyle w:val="Standard"/>
        <w:jc w:val="both"/>
      </w:pPr>
      <w:r>
        <w:rPr>
          <w:sz w:val="26"/>
          <w:szCs w:val="26"/>
        </w:rPr>
        <w:t>1. Komisja kontroluje działalność Burmistrza Miasta, jednostek organizacyjnych Gminy oraz jednostek pomocniczych Gminy pod względem: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a) legalności,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b) gospodarności,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c) rzetelności,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d) celowości,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e) zgodności dokumentacji ze stanem faktycznym.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 Komisja kontrolując działalność Burmistrza Miasta, jednostek organizacyjnych Gminy oraz jednostek pomocniczych Gminy bada w szczególności gospodarkę finansową.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§ 7.</w:t>
      </w: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Komisja wykonuje zadania kontrolne na zlecenie Rady Miasta w zakresie i w formach wskazanych w uchwałach Rady.</w:t>
      </w: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§ 8.</w:t>
      </w: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Komisja przeprowadza następujące rodzaje kontroli: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 kompleksowa – obejmująca całość działania kontrolowanego podmiotu lub obszerny zespół działań tego podmiotu,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 problemowa – obejmująca wybrane zagadnienia z zakresu działalności kontrolowanego podmiotu, stanowiące niewielki fragment jego działalności,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 sprawdzająca – podejmowane w celu ustalenia czy wyniki poprzedniej kontroli zostały uwzględnione przez dany podmiot.</w:t>
      </w:r>
    </w:p>
    <w:p w:rsidR="00682F04" w:rsidRDefault="00682F04" w:rsidP="00682F04">
      <w:pPr>
        <w:pStyle w:val="Standard"/>
        <w:rPr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§ 9.</w:t>
      </w: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 Komisja przeprowadza kontrole kompleksowe w zakresie ustalonym w jej planie pracy, zatwierdzonym przez Radę.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 Rada może podjąć decyzję w sprawie przeprowadzenia kontroli kompleksowej nie objętej planem, o jakim mowa w ust. 1.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§ 10.</w:t>
      </w:r>
    </w:p>
    <w:p w:rsidR="00682F04" w:rsidRDefault="00682F04" w:rsidP="00682F04">
      <w:pPr>
        <w:pStyle w:val="Standard"/>
        <w:rPr>
          <w:sz w:val="26"/>
          <w:szCs w:val="26"/>
        </w:rPr>
      </w:pP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Kontrola kompleksowa może zostać podzielona na kilka etapów, czas trwania każdego etapu nie może przekroczyć 5 dni roboczych w jednostce kontrolowanej, a kontrola problemowa i sprawdzająca  nie może trwać dłużej niż 5 dni roboczych.</w:t>
      </w:r>
    </w:p>
    <w:p w:rsidR="00682F04" w:rsidRDefault="00682F04" w:rsidP="00682F04">
      <w:pPr>
        <w:pStyle w:val="Standard"/>
        <w:rPr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§ 11.</w:t>
      </w:r>
    </w:p>
    <w:p w:rsidR="00682F04" w:rsidRDefault="00682F04" w:rsidP="00682F04">
      <w:pPr>
        <w:pStyle w:val="Standard"/>
        <w:rPr>
          <w:sz w:val="26"/>
          <w:szCs w:val="26"/>
        </w:rPr>
      </w:pP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 Komisja jest obowiązana do przeprowadzenia kontroli w każdym przypadku podjęcia takiej decyzji przez Radę Miasta.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 Rada Miasta może nakazać rozszerzenie lub zawężenie zakresu i przedmiotu kontroli.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 Rada Miasta może nakazać Komisji nie rozpoczynanie kontroli, a także przerwanie kontroli prowadzonej już przez Komisję.</w:t>
      </w: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§ 12.</w:t>
      </w:r>
    </w:p>
    <w:p w:rsidR="00682F04" w:rsidRDefault="00682F04" w:rsidP="00682F04">
      <w:pPr>
        <w:pStyle w:val="Standard"/>
        <w:rPr>
          <w:sz w:val="26"/>
          <w:szCs w:val="26"/>
        </w:rPr>
      </w:pP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 W razie ujawnienia w toku kontroli czynu mającego cechy przestępstwa, kontrolujący niezwłocznie zawiadamiają o tym fakcie kierownika kontrolowanej jednostki i Burmistrza Miasta, wskazując dowody uzasadniające zawiadomienie.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 Jeżeli podejrzenie dotyczy Burmistrza Miasta, kontrolujący zawiadamiają Przewodniczącego Rady Miasta.</w:t>
      </w:r>
    </w:p>
    <w:p w:rsidR="00682F04" w:rsidRDefault="00682F04" w:rsidP="00682F04">
      <w:pPr>
        <w:pStyle w:val="Standard"/>
        <w:rPr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§ 13.</w:t>
      </w: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 Postępowanie kontrolne przeprowadza się w sposób umożliwiający bezstronne i rzetelne ustalenie stanu faktycznego w zakresie działalności kontrolowanego podmiotu, rzetelne jego udokumentowanie i ocenę kontrolowanej działalności.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 Stan faktyczny ustala się na podstawie dowodów zebranych w toku postępowania kontrolnego.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 Jako dowód może być wykorzystane wszystko, co nie jest sprzeczne z prawem. Jako dowody mogą być wykorzystane w szczególności: dokumenty, wyniki oględzin, zeznania świadków, opinie biegłych oraz pisemne wyjaśnienia i oświadczenia kontrolowanych.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Tryb kontroli</w:t>
      </w:r>
    </w:p>
    <w:p w:rsidR="00682F04" w:rsidRDefault="00682F04" w:rsidP="00682F04">
      <w:pPr>
        <w:pStyle w:val="Standard"/>
        <w:jc w:val="center"/>
        <w:rPr>
          <w:b/>
          <w:bCs/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§ 14.</w:t>
      </w: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 Kontroli dokonują w imieniu Komisji zespoły kontrolne składające się z co najmniej dwóch członków Komisji.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 Kontrole przeprowadzane są na podstawie pisemnego upoważnienia wydanego przez Przewodniczącego Komisji, określającego kontrolowany podmiot, zakres kontroli oraz osoby ( osobę) wydelegowane do przeprowadzenia kontroli.</w:t>
      </w:r>
    </w:p>
    <w:p w:rsidR="00682F04" w:rsidRDefault="00682F04" w:rsidP="00682F04">
      <w:pPr>
        <w:pStyle w:val="Standard"/>
        <w:jc w:val="both"/>
      </w:pPr>
      <w:r>
        <w:rPr>
          <w:sz w:val="26"/>
          <w:szCs w:val="26"/>
        </w:rPr>
        <w:t>3. Przewodniczący Komisji zawiadamia kierownika kontrolowanej jednostki o zamiarze, terminie, zakresie i przedmiocie przeprowadzenia kontroli na co najmniej dwa dni przed terminem kontroli.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4. Kontrolujący obowiązani są przed przystąpieniem do czynności kontrolnych okazać kierownikowi kontrolowanego podmiotu upoważnienia o których mowa w ust. 3</w:t>
      </w: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§ 15.</w:t>
      </w: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Kierownik kontrolowanej jednostki zobowiązany jest zapewnić warunki i środki </w:t>
      </w:r>
      <w:r>
        <w:rPr>
          <w:sz w:val="26"/>
          <w:szCs w:val="26"/>
        </w:rPr>
        <w:lastRenderedPageBreak/>
        <w:t>niezbędne do prawidłowego przeprowadzenia kontroli.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 Kierownik kontrolowanego podmiotu obowiązany jest w szczególności przedkładać na żądanie kontrolujących dokumenty i materiały niezbędne do przeprowadzenia kontroli oraz umożliwić kontrolującym wstęp do obiektów i pomieszczeń.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 Na żądanie kontrolujących kierownik kontrolowanego podmiotu obowiązany jest udzielić ustnych lub pisemnych wyjaśnień.</w:t>
      </w: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§ 16.</w:t>
      </w:r>
    </w:p>
    <w:p w:rsidR="00682F04" w:rsidRDefault="00682F04" w:rsidP="00682F04">
      <w:pPr>
        <w:pStyle w:val="Standard"/>
        <w:rPr>
          <w:sz w:val="26"/>
          <w:szCs w:val="26"/>
        </w:rPr>
      </w:pPr>
    </w:p>
    <w:p w:rsidR="00682F04" w:rsidRDefault="00682F04" w:rsidP="00682F0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Czynności  kontrolne wykonywane są w dniach oraz godzinach pracy kontrolowanego podmiotu.</w:t>
      </w:r>
    </w:p>
    <w:p w:rsidR="00682F04" w:rsidRDefault="00682F04" w:rsidP="00682F0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Protokoły kontroli</w:t>
      </w:r>
    </w:p>
    <w:p w:rsidR="00682F04" w:rsidRDefault="00682F04" w:rsidP="00682F04">
      <w:pPr>
        <w:pStyle w:val="Standard"/>
        <w:jc w:val="center"/>
        <w:rPr>
          <w:b/>
          <w:bCs/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§ 17.</w:t>
      </w:r>
    </w:p>
    <w:p w:rsidR="00682F04" w:rsidRDefault="00682F04" w:rsidP="00682F04">
      <w:pPr>
        <w:pStyle w:val="Standard"/>
        <w:rPr>
          <w:rFonts w:ascii="sans-serif" w:hAnsi="sans-serif" w:hint="eastAsia"/>
          <w:sz w:val="30"/>
        </w:rPr>
      </w:pP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 Kontrolujący sporządzają z przeprowadzonej kontroli, w terminie 7 dni od daty jej zakończenia, protokół z kontroli obejmujący: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a) nazwę i adres kontrolowanej jednostki,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b) imiona i nazwiska kontrolujących,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c) daty rozpoczęcia i zakończenia czynności kontrolnych,</w:t>
      </w:r>
    </w:p>
    <w:p w:rsidR="00682F04" w:rsidRDefault="00682F04" w:rsidP="00682F04">
      <w:pPr>
        <w:pStyle w:val="Standard"/>
        <w:jc w:val="both"/>
      </w:pPr>
      <w:r>
        <w:rPr>
          <w:sz w:val="26"/>
          <w:szCs w:val="26"/>
        </w:rPr>
        <w:t>d) określenie przedmiotowego zakresu kontroli i okresu objętego kontrolą,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e) imię i nazwisko kierownika kontrolowanego podmiotu,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f) przebieg i wynik czynności kontrolnych,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g) wnioski,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h) datę i miejsce podpisania protokołu,</w:t>
      </w:r>
    </w:p>
    <w:p w:rsidR="00682F04" w:rsidRDefault="00682F04" w:rsidP="00682F04">
      <w:pPr>
        <w:pStyle w:val="Standard"/>
        <w:jc w:val="both"/>
      </w:pPr>
      <w:r>
        <w:rPr>
          <w:sz w:val="26"/>
          <w:szCs w:val="26"/>
        </w:rPr>
        <w:t>i) podpisy kontrolujących i kierownika kontrolowanego podmiotu,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j) pouczenie.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 Protokół z kontroli może zawierać propozycje co do sposobu usunięcia stwierdzonych nieprawidłowości.</w:t>
      </w:r>
    </w:p>
    <w:p w:rsidR="00682F04" w:rsidRDefault="00682F04" w:rsidP="00682F04">
      <w:pPr>
        <w:pStyle w:val="Standard"/>
        <w:rPr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§ 18.</w:t>
      </w: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Kierownik kontrolowanej jednostki może w ciągu 7 dni od daty otrzymania protokołu złożyć na ręce Przewodniczącego Komisji uwagi lub zastrzeżenia dotyczące przebiegu kontroli i jej wyników.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§ 19.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Po upływie terminu określonego w § 16 Komisja ustala wyniki kontroli w formie zaleceń pokontrolnych, sprawozdania z kontroli, opinii lub wniosków.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§ 20.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Kierownicy jednostek, do których protokół z kontroli został skierowany, są zobowiązani w terminie 7 dni od jego podpisania zawiadomić Przewodniczącego Rady Miasta, Burmistrza Miasta i Komisję o sposobie wykorzystania uwag i o wykonaniu wniosków. W razie braku możliwości wykonania wniosków należy podać uzasadnioną przyczynę ich niewykonania i propozycje co do sposobu usunięcia stwierdzonych </w:t>
      </w:r>
      <w:r>
        <w:rPr>
          <w:sz w:val="26"/>
          <w:szCs w:val="26"/>
        </w:rPr>
        <w:lastRenderedPageBreak/>
        <w:t>nieprawidłowości.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Zadania opiniodawcze</w:t>
      </w: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§ 21.</w:t>
      </w: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 Komisja ocenia sprawozdanie finansowe z wykonania budżetu Gminy i występuje z wnioskiem do Rady Miasta w sprawie absolutorium Burmistrzowi Miasta.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 Wniosek, o którym mowa w ust. 1, Komisja przesyła do zaopiniowania Regionalnej Izbie Obrachunkowej w terminie do 15 czerwca następnego roku, po roku budżetowym, za który ma być udzielone absolutorium.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§ 22.</w:t>
      </w: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Komisja wydaje opinie w innych sprawach, określonych w przepisach obowiązującego prawa albo w uchwałach Rady Miasta.</w:t>
      </w:r>
    </w:p>
    <w:p w:rsidR="00682F04" w:rsidRDefault="00682F04" w:rsidP="00682F04">
      <w:pPr>
        <w:pStyle w:val="Standard"/>
        <w:rPr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Plany pracy i sprawozdania Komisji</w:t>
      </w: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§ 23.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 Komisja przedkłada Radzie do zatwierdzenia plan pracy na pierwszej sesji Rady w danym roku.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 Plan przedłożony Radzie musi zawierać co najmniej wykaz jednostek, które zostaną poddane kontroli kompleksowej.</w:t>
      </w: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§ 24.</w:t>
      </w: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 Komisja składa Radzie Miasta roczne sprawozdanie ze swojej działalności z roku poprzedniego do dnia 31 marca roku następnego.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 Sprawozdanie powinno zawierać w szczególności: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a) liczbę, przedmiot, miejsce i czas przeprowadzonych kontroli,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b) wykaz najważniejszych nieprawidłowości  wykrytych w toku kontroli,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c) wykaz wniosków i opinii podjętych przez Komisję,</w:t>
      </w:r>
    </w:p>
    <w:p w:rsidR="00682F04" w:rsidRDefault="00682F04" w:rsidP="00682F04">
      <w:pPr>
        <w:pStyle w:val="Standard"/>
        <w:rPr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Posiedzenia Komisji</w:t>
      </w:r>
    </w:p>
    <w:p w:rsidR="00682F04" w:rsidRDefault="00682F04" w:rsidP="00682F04">
      <w:pPr>
        <w:pStyle w:val="Standard"/>
        <w:jc w:val="center"/>
        <w:rPr>
          <w:b/>
          <w:bCs/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§ 25.</w:t>
      </w: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 Komisja obraduje na posiedzeniach zwoływanych przez Przewodniczącego Komisji zgodnie z planem pracy Komisji oraz w miarę potrzeb.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 Posiedzenia mogą być zwoływane na wniosek: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a) 2 członków Komisji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b) Przewodniczącego Rady Miasta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c) 1/3 składu Rady Miasta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 Posiedzenie powinno być zwołane w terminie 7 dni od daty złożenia wniosku.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4. Przewodniczący Rady Miasta składając wniosek w sprawie zwołania posiedzenia Komisji obowiązany jest wskazać we wniosku przyczynę jego złożenia.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Przewodniczący Komisji może zaprosić na posiedzenie Komisji inne osoby w charakterze biegłych lub ekspertów.</w:t>
      </w:r>
    </w:p>
    <w:p w:rsidR="00682F04" w:rsidRDefault="00682F04" w:rsidP="00682F04">
      <w:pPr>
        <w:pStyle w:val="Standard"/>
        <w:jc w:val="both"/>
      </w:pPr>
      <w:r>
        <w:rPr>
          <w:sz w:val="26"/>
          <w:szCs w:val="26"/>
        </w:rPr>
        <w:t>6. Z posiedzenia Komisji sporządza się protokół, który winien być podpisany przez Przewodniczącego posiedzenia w terminie 14 dni od posiedzenia Komisji.</w:t>
      </w:r>
    </w:p>
    <w:p w:rsidR="00682F04" w:rsidRDefault="00682F04" w:rsidP="00682F04">
      <w:pPr>
        <w:pStyle w:val="Standard"/>
        <w:rPr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§ 26.</w:t>
      </w: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 Opinie i wnioski Komisji zapadają zwykłą większością głosów w obecności co najmniej połowy składu Komisji, w głosowaniu jawnym.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 W przypadku równej ilości głosów za i przeciw, rozstrzyga głos Przewodniczącego Komisji a w przypadku nieobecności Przewodniczącego Komisji głos osoby wyznaczonej do zastępstwa Przewodniczącego.</w:t>
      </w:r>
    </w:p>
    <w:p w:rsidR="00682F04" w:rsidRDefault="00682F04" w:rsidP="00682F04">
      <w:pPr>
        <w:pStyle w:val="Standard"/>
        <w:rPr>
          <w:sz w:val="26"/>
          <w:szCs w:val="26"/>
        </w:rPr>
      </w:pPr>
    </w:p>
    <w:p w:rsidR="00682F04" w:rsidRDefault="00682F04" w:rsidP="00682F04">
      <w:pPr>
        <w:pStyle w:val="Standard"/>
        <w:rPr>
          <w:sz w:val="26"/>
          <w:szCs w:val="26"/>
        </w:rPr>
      </w:pPr>
    </w:p>
    <w:p w:rsidR="00682F04" w:rsidRDefault="00682F04" w:rsidP="00682F04">
      <w:pPr>
        <w:pStyle w:val="Standard"/>
        <w:rPr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 Postanowienia końcowe</w:t>
      </w: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§ 27.</w:t>
      </w: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</w:p>
    <w:p w:rsidR="00682F04" w:rsidRDefault="00682F04" w:rsidP="00682F0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Obsługę biurową Komisji zapewnia Burmistrz Miasta.</w:t>
      </w:r>
    </w:p>
    <w:p w:rsidR="00682F04" w:rsidRDefault="00682F04" w:rsidP="00682F04">
      <w:pPr>
        <w:pStyle w:val="Standard"/>
        <w:rPr>
          <w:sz w:val="26"/>
          <w:szCs w:val="26"/>
        </w:rPr>
      </w:pP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§ 28.</w:t>
      </w: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 Komisja może korzystać z porad, opinii i ekspertyz osób posiadających wiedzę fachową w zakresie związanym z przedmiotem działania Komisji.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 W przypadku gdy skorzystanie z wyżej wymienionych środków wymaga zawarcia odrębnej umowy i dokonywania wypłaty wynagrodzenia ze środków komunalnych, Przewodniczący Komisji przedstawia sprawę na posiedzeniu rady celem podjęcia uchwały zobowiązującej Burmistrza Miasta do zawarcia stosownej umowy w imieniu Gminy.</w:t>
      </w:r>
    </w:p>
    <w:p w:rsidR="00682F04" w:rsidRDefault="00682F04" w:rsidP="003F5FDA">
      <w:pPr>
        <w:pStyle w:val="Standard"/>
        <w:ind w:left="3540" w:firstLine="708"/>
        <w:rPr>
          <w:sz w:val="26"/>
          <w:szCs w:val="26"/>
        </w:rPr>
      </w:pPr>
      <w:r>
        <w:rPr>
          <w:sz w:val="26"/>
          <w:szCs w:val="26"/>
        </w:rPr>
        <w:t>§ 29.</w:t>
      </w:r>
    </w:p>
    <w:p w:rsidR="00682F04" w:rsidRDefault="00682F04" w:rsidP="00682F04">
      <w:pPr>
        <w:pStyle w:val="Standard"/>
        <w:jc w:val="center"/>
        <w:rPr>
          <w:sz w:val="26"/>
          <w:szCs w:val="26"/>
        </w:rPr>
      </w:pP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 Komisja może na zlecenie Rady Miasta lub też po powzięciu stosownych wniosków przez wszystkie zainteresowane komisje, współdziałać w wykonywaniu funkcji kontrolnej z innymi Komisjami Rady Miasta, w zakresie ich właściwości rzeczowej.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 Przewodniczący Komisji może zwrócić się do przewodniczących innych Komisji Rady Miasta o oddelegowanie w skład zespołu kontrolnego radnych mających kwalifikacje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w zakresie tematyki objętej kontrolą.</w:t>
      </w:r>
    </w:p>
    <w:p w:rsidR="00682F04" w:rsidRDefault="00682F04" w:rsidP="00682F0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 Do członków innych Komisji Rady Miasta uczestniczących w kontroli, przeprowadzanej przez Komisję stosuje się odpowiednio przepisy niniejszego regulaminu.</w:t>
      </w:r>
    </w:p>
    <w:p w:rsidR="00682F04" w:rsidRDefault="00682F04" w:rsidP="00682F04">
      <w:pPr>
        <w:pStyle w:val="Standard"/>
        <w:jc w:val="both"/>
      </w:pPr>
      <w:r>
        <w:rPr>
          <w:sz w:val="26"/>
          <w:szCs w:val="26"/>
        </w:rPr>
        <w:t>4. W uzasadnionych przypadkach komisja może podjąć decyzję o obowiązku zachowania tajemnicy części posiedzenia i wyłączenia z udziału w tej części innych osób.</w:t>
      </w:r>
    </w:p>
    <w:p w:rsidR="00682F04" w:rsidRDefault="00682F04" w:rsidP="00682F04">
      <w:pPr>
        <w:pStyle w:val="Standard"/>
        <w:jc w:val="both"/>
      </w:pPr>
    </w:p>
    <w:p w:rsidR="0060087A" w:rsidRDefault="0060087A" w:rsidP="00CD7A02">
      <w:pPr>
        <w:jc w:val="both"/>
      </w:pPr>
      <w:bookmarkStart w:id="0" w:name="_GoBack"/>
      <w:bookmarkEnd w:id="0"/>
    </w:p>
    <w:sectPr w:rsidR="0060087A" w:rsidSect="0060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BA"/>
    <w:rsid w:val="00282BE1"/>
    <w:rsid w:val="002907BD"/>
    <w:rsid w:val="003F5FDA"/>
    <w:rsid w:val="005A6415"/>
    <w:rsid w:val="005F0283"/>
    <w:rsid w:val="0060087A"/>
    <w:rsid w:val="00632B0A"/>
    <w:rsid w:val="00634563"/>
    <w:rsid w:val="00682F04"/>
    <w:rsid w:val="009B6011"/>
    <w:rsid w:val="00B708BA"/>
    <w:rsid w:val="00C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8BA"/>
    <w:rPr>
      <w:color w:val="0000FF" w:themeColor="hyperlink"/>
      <w:u w:val="single"/>
    </w:rPr>
  </w:style>
  <w:style w:type="paragraph" w:customStyle="1" w:styleId="Standard">
    <w:name w:val="Standard"/>
    <w:rsid w:val="00682F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8BA"/>
    <w:rPr>
      <w:color w:val="0000FF" w:themeColor="hyperlink"/>
      <w:u w:val="single"/>
    </w:rPr>
  </w:style>
  <w:style w:type="paragraph" w:customStyle="1" w:styleId="Standard">
    <w:name w:val="Standard"/>
    <w:rsid w:val="00682F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@umporeb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1824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kszlachetka</dc:creator>
  <cp:lastModifiedBy>rajchenlaub</cp:lastModifiedBy>
  <cp:revision>2</cp:revision>
  <dcterms:created xsi:type="dcterms:W3CDTF">2016-09-09T06:20:00Z</dcterms:created>
  <dcterms:modified xsi:type="dcterms:W3CDTF">2016-09-09T06:20:00Z</dcterms:modified>
</cp:coreProperties>
</file>