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BF" w:rsidRDefault="006536BF" w:rsidP="006536BF">
      <w:pPr>
        <w:spacing w:after="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</w:p>
    <w:p w:rsidR="006536BF" w:rsidRDefault="006536BF" w:rsidP="006536BF">
      <w:pPr>
        <w:spacing w:after="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Mariusz </w:t>
      </w:r>
      <w:proofErr w:type="spellStart"/>
      <w:r>
        <w:rPr>
          <w:b/>
          <w:sz w:val="24"/>
          <w:szCs w:val="24"/>
        </w:rPr>
        <w:t>Pantak</w:t>
      </w:r>
      <w:proofErr w:type="spellEnd"/>
    </w:p>
    <w:p w:rsidR="006536BF" w:rsidRDefault="006536BF" w:rsidP="006536BF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6536BF" w:rsidRDefault="006536BF" w:rsidP="006536BF">
      <w:pPr>
        <w:spacing w:after="0"/>
        <w:jc w:val="both"/>
        <w:rPr>
          <w:b/>
          <w:sz w:val="24"/>
          <w:szCs w:val="24"/>
        </w:rPr>
      </w:pPr>
    </w:p>
    <w:p w:rsidR="006536BF" w:rsidRDefault="00131C17" w:rsidP="006536B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(2)</w:t>
      </w:r>
      <w:r w:rsidR="006536BF">
        <w:rPr>
          <w:b/>
          <w:sz w:val="24"/>
          <w:szCs w:val="24"/>
        </w:rPr>
        <w:t>Odpowiedzi</w:t>
      </w:r>
      <w:r>
        <w:rPr>
          <w:b/>
          <w:sz w:val="24"/>
          <w:szCs w:val="24"/>
        </w:rPr>
        <w:t xml:space="preserve"> – Sprawy Różne  złożone na XXIX/2016</w:t>
      </w:r>
      <w:r w:rsidR="006536BF">
        <w:rPr>
          <w:b/>
          <w:sz w:val="24"/>
          <w:szCs w:val="24"/>
        </w:rPr>
        <w:t xml:space="preserve"> sesji Rady Miasta Poręba</w:t>
      </w:r>
      <w:r>
        <w:rPr>
          <w:b/>
          <w:sz w:val="24"/>
          <w:szCs w:val="24"/>
        </w:rPr>
        <w:t>.</w:t>
      </w:r>
    </w:p>
    <w:p w:rsidR="006536BF" w:rsidRDefault="006536BF" w:rsidP="006536BF">
      <w:pPr>
        <w:spacing w:after="0"/>
        <w:jc w:val="both"/>
        <w:rPr>
          <w:b/>
          <w:sz w:val="24"/>
          <w:szCs w:val="24"/>
        </w:rPr>
      </w:pPr>
    </w:p>
    <w:p w:rsidR="006536BF" w:rsidRPr="00131C17" w:rsidRDefault="006536BF">
      <w:pPr>
        <w:rPr>
          <w:b/>
        </w:rPr>
      </w:pPr>
      <w:r w:rsidRPr="00131C17">
        <w:rPr>
          <w:b/>
        </w:rPr>
        <w:t>AD.1 i AD.2</w:t>
      </w:r>
    </w:p>
    <w:p w:rsidR="006536BF" w:rsidRDefault="00131C17">
      <w:r>
        <w:t>W obu przypadkach dane są</w:t>
      </w:r>
      <w:r w:rsidR="006536BF">
        <w:t xml:space="preserve"> prawidłowe, </w:t>
      </w:r>
      <w:r>
        <w:t>pożądane</w:t>
      </w:r>
      <w:r w:rsidR="006536BF">
        <w:t xml:space="preserve"> informacje </w:t>
      </w:r>
      <w:r>
        <w:t>zawierają też oświadczenia majątkowe</w:t>
      </w:r>
      <w:r w:rsidR="006536BF">
        <w:t xml:space="preserve"> osób zobowiązanych do ich </w:t>
      </w:r>
      <w:r>
        <w:t>złożenia</w:t>
      </w:r>
      <w:r w:rsidR="006536BF">
        <w:t>.</w:t>
      </w:r>
    </w:p>
    <w:p w:rsidR="006536BF" w:rsidRPr="00131C17" w:rsidRDefault="006536BF">
      <w:pPr>
        <w:rPr>
          <w:b/>
        </w:rPr>
      </w:pPr>
      <w:r w:rsidRPr="00131C17">
        <w:rPr>
          <w:b/>
        </w:rPr>
        <w:t>AD.3</w:t>
      </w:r>
    </w:p>
    <w:p w:rsidR="006536BF" w:rsidRDefault="006536BF">
      <w:r>
        <w:t>Proszę o sprecyzowanie pytania.</w:t>
      </w:r>
    </w:p>
    <w:p w:rsidR="00DC6529" w:rsidRDefault="00DC6529"/>
    <w:p w:rsidR="00DC6529" w:rsidRDefault="00DC6529" w:rsidP="00DC6529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Burmistrz Miasta Poręba</w:t>
      </w:r>
    </w:p>
    <w:p w:rsidR="00DC6529" w:rsidRPr="00F80C20" w:rsidRDefault="00DC6529" w:rsidP="00DC6529">
      <w:pPr>
        <w:pStyle w:val="Standard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Ryszard Spyra</w:t>
      </w:r>
    </w:p>
    <w:p w:rsidR="00DC6529" w:rsidRPr="00F80C20" w:rsidRDefault="00DC6529" w:rsidP="00DC6529">
      <w:pPr>
        <w:spacing w:after="0"/>
        <w:jc w:val="both"/>
        <w:rPr>
          <w:b/>
          <w:sz w:val="24"/>
          <w:szCs w:val="24"/>
        </w:rPr>
      </w:pPr>
    </w:p>
    <w:p w:rsidR="00DC6529" w:rsidRDefault="00DC6529"/>
    <w:p w:rsidR="006536BF" w:rsidRDefault="006536BF"/>
    <w:sectPr w:rsidR="006536BF" w:rsidSect="001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36BF"/>
    <w:rsid w:val="001315BD"/>
    <w:rsid w:val="00131C17"/>
    <w:rsid w:val="004E6A7A"/>
    <w:rsid w:val="006536BF"/>
    <w:rsid w:val="00A82EF1"/>
    <w:rsid w:val="00DC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65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4</cp:revision>
  <dcterms:created xsi:type="dcterms:W3CDTF">2016-09-23T07:05:00Z</dcterms:created>
  <dcterms:modified xsi:type="dcterms:W3CDTF">2016-09-23T11:02:00Z</dcterms:modified>
</cp:coreProperties>
</file>