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3D" w:rsidRPr="00596A5A" w:rsidRDefault="00481198" w:rsidP="00596A5A">
      <w:pPr>
        <w:spacing w:after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A5A">
        <w:rPr>
          <w:sz w:val="24"/>
          <w:szCs w:val="24"/>
        </w:rPr>
        <w:t>Poręba, dnia 10.10.2016r.</w:t>
      </w:r>
    </w:p>
    <w:p w:rsidR="00481198" w:rsidRPr="00596A5A" w:rsidRDefault="00481198" w:rsidP="00596A5A">
      <w:pPr>
        <w:spacing w:after="0"/>
        <w:jc w:val="both"/>
        <w:rPr>
          <w:sz w:val="24"/>
          <w:szCs w:val="24"/>
        </w:rPr>
      </w:pPr>
    </w:p>
    <w:p w:rsidR="00481198" w:rsidRPr="00596A5A" w:rsidRDefault="00481198" w:rsidP="00596A5A">
      <w:pPr>
        <w:spacing w:after="0"/>
        <w:jc w:val="both"/>
        <w:rPr>
          <w:sz w:val="24"/>
          <w:szCs w:val="24"/>
        </w:rPr>
      </w:pPr>
    </w:p>
    <w:p w:rsidR="00481198" w:rsidRPr="00596A5A" w:rsidRDefault="00481198" w:rsidP="00596A5A">
      <w:pPr>
        <w:spacing w:after="0"/>
        <w:jc w:val="both"/>
        <w:rPr>
          <w:b/>
          <w:sz w:val="24"/>
          <w:szCs w:val="24"/>
        </w:rPr>
      </w:pPr>
      <w:r w:rsidRPr="00596A5A">
        <w:rPr>
          <w:sz w:val="24"/>
          <w:szCs w:val="24"/>
        </w:rPr>
        <w:tab/>
      </w:r>
      <w:r w:rsidRPr="00596A5A">
        <w:rPr>
          <w:sz w:val="24"/>
          <w:szCs w:val="24"/>
        </w:rPr>
        <w:tab/>
      </w:r>
      <w:r w:rsidRPr="00596A5A">
        <w:rPr>
          <w:sz w:val="24"/>
          <w:szCs w:val="24"/>
        </w:rPr>
        <w:tab/>
      </w:r>
      <w:r w:rsidRPr="00596A5A">
        <w:rPr>
          <w:sz w:val="24"/>
          <w:szCs w:val="24"/>
        </w:rPr>
        <w:tab/>
      </w:r>
      <w:r w:rsidRPr="00596A5A">
        <w:rPr>
          <w:sz w:val="24"/>
          <w:szCs w:val="24"/>
        </w:rPr>
        <w:tab/>
      </w:r>
      <w:r w:rsidRPr="00596A5A">
        <w:rPr>
          <w:sz w:val="24"/>
          <w:szCs w:val="24"/>
        </w:rPr>
        <w:tab/>
      </w:r>
      <w:r w:rsidRPr="00596A5A">
        <w:rPr>
          <w:sz w:val="24"/>
          <w:szCs w:val="24"/>
        </w:rPr>
        <w:tab/>
      </w:r>
      <w:r w:rsidRPr="00596A5A">
        <w:rPr>
          <w:sz w:val="24"/>
          <w:szCs w:val="24"/>
        </w:rPr>
        <w:tab/>
      </w:r>
      <w:r w:rsidR="00596A5A">
        <w:rPr>
          <w:sz w:val="24"/>
          <w:szCs w:val="24"/>
        </w:rPr>
        <w:tab/>
      </w:r>
      <w:r w:rsidRPr="00596A5A">
        <w:rPr>
          <w:b/>
          <w:sz w:val="24"/>
          <w:szCs w:val="24"/>
        </w:rPr>
        <w:t xml:space="preserve">Radna </w:t>
      </w:r>
    </w:p>
    <w:p w:rsidR="00481198" w:rsidRDefault="00481198" w:rsidP="00596A5A">
      <w:pPr>
        <w:spacing w:after="0"/>
        <w:ind w:left="5664" w:firstLine="708"/>
        <w:jc w:val="both"/>
        <w:rPr>
          <w:b/>
          <w:sz w:val="24"/>
          <w:szCs w:val="24"/>
        </w:rPr>
      </w:pPr>
      <w:r w:rsidRPr="00596A5A">
        <w:rPr>
          <w:b/>
          <w:sz w:val="24"/>
          <w:szCs w:val="24"/>
        </w:rPr>
        <w:t>Barbara Gola</w:t>
      </w:r>
    </w:p>
    <w:p w:rsidR="00596A5A" w:rsidRDefault="00596A5A" w:rsidP="00596A5A">
      <w:pPr>
        <w:spacing w:after="0"/>
        <w:ind w:left="4956" w:firstLine="708"/>
        <w:jc w:val="both"/>
        <w:rPr>
          <w:b/>
          <w:sz w:val="24"/>
          <w:szCs w:val="24"/>
        </w:rPr>
      </w:pPr>
    </w:p>
    <w:p w:rsidR="00596A5A" w:rsidRDefault="00596A5A" w:rsidP="00596A5A">
      <w:pPr>
        <w:spacing w:after="0"/>
        <w:ind w:left="4956" w:firstLine="708"/>
        <w:jc w:val="both"/>
        <w:rPr>
          <w:b/>
          <w:sz w:val="24"/>
          <w:szCs w:val="24"/>
        </w:rPr>
      </w:pPr>
    </w:p>
    <w:p w:rsidR="00596A5A" w:rsidRPr="00596A5A" w:rsidRDefault="00596A5A" w:rsidP="00596A5A">
      <w:pPr>
        <w:spacing w:after="0"/>
        <w:ind w:left="4956" w:firstLine="708"/>
        <w:jc w:val="both"/>
        <w:rPr>
          <w:b/>
          <w:sz w:val="24"/>
          <w:szCs w:val="24"/>
        </w:rPr>
      </w:pPr>
    </w:p>
    <w:p w:rsidR="00596A5A" w:rsidRPr="00596A5A" w:rsidRDefault="00596A5A" w:rsidP="00596A5A">
      <w:pPr>
        <w:spacing w:after="0"/>
        <w:ind w:left="4956" w:firstLine="708"/>
        <w:jc w:val="both"/>
        <w:rPr>
          <w:sz w:val="24"/>
          <w:szCs w:val="24"/>
        </w:rPr>
      </w:pPr>
    </w:p>
    <w:p w:rsidR="00596A5A" w:rsidRPr="00596A5A" w:rsidRDefault="00596A5A" w:rsidP="00596A5A">
      <w:pPr>
        <w:spacing w:after="0"/>
        <w:jc w:val="both"/>
        <w:rPr>
          <w:b/>
          <w:sz w:val="24"/>
          <w:szCs w:val="24"/>
        </w:rPr>
      </w:pPr>
      <w:r w:rsidRPr="00596A5A">
        <w:rPr>
          <w:b/>
          <w:sz w:val="24"/>
          <w:szCs w:val="24"/>
        </w:rPr>
        <w:t>Odpowiedzi na interpelacje z XXX/2016 sesji Rady Miasta Poręba.</w:t>
      </w:r>
    </w:p>
    <w:p w:rsidR="00596A5A" w:rsidRPr="00596A5A" w:rsidRDefault="00596A5A" w:rsidP="00596A5A">
      <w:pPr>
        <w:spacing w:after="0"/>
        <w:ind w:left="4956" w:firstLine="708"/>
        <w:jc w:val="both"/>
        <w:rPr>
          <w:sz w:val="24"/>
          <w:szCs w:val="24"/>
        </w:rPr>
      </w:pPr>
    </w:p>
    <w:p w:rsidR="00481198" w:rsidRPr="00596A5A" w:rsidRDefault="00481198" w:rsidP="00596A5A">
      <w:pPr>
        <w:spacing w:after="0"/>
        <w:jc w:val="both"/>
        <w:rPr>
          <w:sz w:val="24"/>
          <w:szCs w:val="24"/>
        </w:rPr>
      </w:pPr>
    </w:p>
    <w:p w:rsidR="00481198" w:rsidRPr="00596A5A" w:rsidRDefault="00481198" w:rsidP="00596A5A">
      <w:pPr>
        <w:spacing w:after="0"/>
        <w:jc w:val="both"/>
        <w:rPr>
          <w:sz w:val="24"/>
          <w:szCs w:val="24"/>
        </w:rPr>
      </w:pPr>
    </w:p>
    <w:p w:rsidR="00481198" w:rsidRDefault="00481198" w:rsidP="00596A5A">
      <w:pPr>
        <w:spacing w:after="0"/>
        <w:ind w:firstLine="708"/>
        <w:jc w:val="both"/>
        <w:rPr>
          <w:sz w:val="24"/>
          <w:szCs w:val="24"/>
        </w:rPr>
      </w:pPr>
      <w:r w:rsidRPr="00596A5A">
        <w:rPr>
          <w:sz w:val="24"/>
          <w:szCs w:val="24"/>
        </w:rPr>
        <w:t>Przesłano pismo do zarządców nieruchomości gminnych na osiedlu Mickiewicza z prośbą o ponowne przeprowadzenie akcji deratyzacji.</w:t>
      </w:r>
    </w:p>
    <w:p w:rsidR="00596A5A" w:rsidRPr="00596A5A" w:rsidRDefault="00596A5A" w:rsidP="00596A5A">
      <w:pPr>
        <w:spacing w:after="0"/>
        <w:ind w:firstLine="708"/>
        <w:jc w:val="both"/>
        <w:rPr>
          <w:sz w:val="24"/>
          <w:szCs w:val="24"/>
        </w:rPr>
      </w:pPr>
    </w:p>
    <w:p w:rsidR="00481198" w:rsidRPr="00596A5A" w:rsidRDefault="00481198" w:rsidP="00596A5A">
      <w:pPr>
        <w:spacing w:after="0"/>
        <w:ind w:firstLine="708"/>
        <w:jc w:val="both"/>
        <w:rPr>
          <w:sz w:val="24"/>
          <w:szCs w:val="24"/>
        </w:rPr>
      </w:pPr>
      <w:r w:rsidRPr="00596A5A">
        <w:rPr>
          <w:sz w:val="24"/>
          <w:szCs w:val="24"/>
        </w:rPr>
        <w:t>Rejon bloków nr 19 oraz 25 i 27 przy ul. Mickiewicza to tereny użytkowników wieczystych  Spółdzielni Mieszkaniowej Poręba z udziałem osób fizycznych posiadających prawo użytkowania  wieczystego w ułamkowych częściach zgodnie z własnością do  gruntów pod tymi blokami.</w:t>
      </w:r>
      <w:r w:rsidR="00596A5A">
        <w:rPr>
          <w:sz w:val="24"/>
          <w:szCs w:val="24"/>
        </w:rPr>
        <w:t xml:space="preserve"> </w:t>
      </w:r>
      <w:r w:rsidRPr="00596A5A">
        <w:rPr>
          <w:sz w:val="24"/>
          <w:szCs w:val="24"/>
        </w:rPr>
        <w:t>Obowiązek utrzymania zieleni w rejonie tych bloków spoczywa na Spółdzielni Mieszkaniowej Poręba , która wykonuje zadania zarządcy w imieniu właścicieli lokali.</w:t>
      </w:r>
    </w:p>
    <w:p w:rsidR="00481198" w:rsidRPr="00596A5A" w:rsidRDefault="00481198" w:rsidP="00596A5A">
      <w:pPr>
        <w:spacing w:after="0"/>
        <w:jc w:val="both"/>
        <w:rPr>
          <w:sz w:val="24"/>
          <w:szCs w:val="24"/>
        </w:rPr>
      </w:pPr>
    </w:p>
    <w:sectPr w:rsidR="00481198" w:rsidRPr="00596A5A" w:rsidSect="0017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198"/>
    <w:rsid w:val="0017403D"/>
    <w:rsid w:val="00481198"/>
    <w:rsid w:val="00596A5A"/>
    <w:rsid w:val="00C8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3</cp:revision>
  <cp:lastPrinted>2016-10-10T09:18:00Z</cp:lastPrinted>
  <dcterms:created xsi:type="dcterms:W3CDTF">2016-10-10T06:55:00Z</dcterms:created>
  <dcterms:modified xsi:type="dcterms:W3CDTF">2016-10-10T09:18:00Z</dcterms:modified>
</cp:coreProperties>
</file>